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FF44" w14:textId="35CFC9BB" w:rsidR="0034045B" w:rsidRPr="0034045B" w:rsidRDefault="0034045B" w:rsidP="0034045B">
      <w:pPr>
        <w:jc w:val="center"/>
        <w:rPr>
          <w:b/>
          <w:bCs/>
          <w:sz w:val="28"/>
          <w:szCs w:val="28"/>
        </w:rPr>
      </w:pPr>
      <w:r w:rsidRPr="0034045B">
        <w:rPr>
          <w:b/>
          <w:bCs/>
          <w:sz w:val="28"/>
          <w:szCs w:val="28"/>
        </w:rPr>
        <w:t xml:space="preserve">Leeds </w:t>
      </w:r>
      <w:r w:rsidR="00CA3B8B">
        <w:rPr>
          <w:b/>
          <w:bCs/>
          <w:sz w:val="28"/>
          <w:szCs w:val="28"/>
        </w:rPr>
        <w:t xml:space="preserve">is </w:t>
      </w:r>
      <w:r w:rsidR="00D97684">
        <w:rPr>
          <w:b/>
          <w:bCs/>
          <w:sz w:val="28"/>
          <w:szCs w:val="28"/>
        </w:rPr>
        <w:t>N</w:t>
      </w:r>
      <w:r w:rsidRPr="0034045B">
        <w:rPr>
          <w:b/>
          <w:bCs/>
          <w:sz w:val="28"/>
          <w:szCs w:val="28"/>
        </w:rPr>
        <w:t xml:space="preserve">ow an </w:t>
      </w:r>
      <w:r w:rsidR="00D97684">
        <w:rPr>
          <w:b/>
          <w:bCs/>
          <w:sz w:val="28"/>
          <w:szCs w:val="28"/>
        </w:rPr>
        <w:t>A</w:t>
      </w:r>
      <w:r w:rsidRPr="0034045B">
        <w:rPr>
          <w:b/>
          <w:bCs/>
          <w:sz w:val="28"/>
          <w:szCs w:val="28"/>
        </w:rPr>
        <w:t xml:space="preserve">rea of </w:t>
      </w:r>
      <w:r w:rsidR="00D97684">
        <w:rPr>
          <w:b/>
          <w:bCs/>
          <w:sz w:val="28"/>
          <w:szCs w:val="28"/>
        </w:rPr>
        <w:t>I</w:t>
      </w:r>
      <w:r w:rsidRPr="0034045B">
        <w:rPr>
          <w:b/>
          <w:bCs/>
          <w:sz w:val="28"/>
          <w:szCs w:val="28"/>
        </w:rPr>
        <w:t>ntervention</w:t>
      </w:r>
    </w:p>
    <w:p w14:paraId="66DDC9AD" w14:textId="2FDCF48A" w:rsidR="00372699" w:rsidRDefault="008370B7" w:rsidP="00372699">
      <w:r>
        <w:t xml:space="preserve">Leeds </w:t>
      </w:r>
      <w:r w:rsidR="00275FDB">
        <w:t>is now</w:t>
      </w:r>
      <w:r>
        <w:t xml:space="preserve"> subject to additional restricti</w:t>
      </w:r>
      <w:r w:rsidR="0067010C">
        <w:t>ons, which</w:t>
      </w:r>
      <w:r w:rsidR="00372699">
        <w:t xml:space="preserve"> </w:t>
      </w:r>
      <w:r w:rsidR="0067010C">
        <w:t xml:space="preserve">cover </w:t>
      </w:r>
      <w:r w:rsidR="00372699">
        <w:t>whole of the city of Leeds – ie if your bin gets emptied by Leeds City Counci</w:t>
      </w:r>
      <w:r w:rsidR="00A675B9">
        <w:t>l. This means they</w:t>
      </w:r>
      <w:r w:rsidR="00372699">
        <w:t xml:space="preserve"> may apply to people who </w:t>
      </w:r>
      <w:proofErr w:type="gramStart"/>
      <w:r w:rsidR="00372699">
        <w:t>don’t</w:t>
      </w:r>
      <w:proofErr w:type="gramEnd"/>
      <w:r w:rsidR="00372699">
        <w:t xml:space="preserve"> have a</w:t>
      </w:r>
      <w:r w:rsidR="00C30216">
        <w:t xml:space="preserve"> Leeds</w:t>
      </w:r>
      <w:r w:rsidR="00372699">
        <w:t xml:space="preserve"> postcode. These measures </w:t>
      </w:r>
      <w:r w:rsidR="00A675B9">
        <w:t xml:space="preserve">are </w:t>
      </w:r>
      <w:r w:rsidR="00372699">
        <w:t xml:space="preserve">on top of the recent national restrictions announced, including the ‘rule of six’ and hospitality changes.  </w:t>
      </w:r>
    </w:p>
    <w:p w14:paraId="780C3ABB" w14:textId="77777777" w:rsidR="00372699" w:rsidRDefault="00372699" w:rsidP="00372699">
      <w:proofErr w:type="gramStart"/>
      <w:r>
        <w:t>In order to</w:t>
      </w:r>
      <w:proofErr w:type="gramEnd"/>
      <w:r>
        <w:t xml:space="preserve"> help prevent the spread of coronavirus you must not:</w:t>
      </w:r>
    </w:p>
    <w:p w14:paraId="08360DCD" w14:textId="48380F1B" w:rsidR="00372699" w:rsidRDefault="00372699" w:rsidP="0034045B">
      <w:pPr>
        <w:pStyle w:val="ListParagraph"/>
        <w:numPr>
          <w:ilvl w:val="0"/>
          <w:numId w:val="1"/>
        </w:numPr>
      </w:pPr>
      <w:r>
        <w:t xml:space="preserve">host people you do not live with in your home or garden, unless </w:t>
      </w:r>
      <w:proofErr w:type="gramStart"/>
      <w:r>
        <w:t>they’re</w:t>
      </w:r>
      <w:proofErr w:type="gramEnd"/>
      <w:r>
        <w:t xml:space="preserve"> in your support bubble</w:t>
      </w:r>
    </w:p>
    <w:p w14:paraId="1CBC1A50" w14:textId="2BF3AC78" w:rsidR="00372699" w:rsidRDefault="00372699" w:rsidP="0034045B">
      <w:pPr>
        <w:pStyle w:val="ListParagraph"/>
        <w:numPr>
          <w:ilvl w:val="0"/>
          <w:numId w:val="1"/>
        </w:numPr>
      </w:pPr>
      <w:r>
        <w:t xml:space="preserve">meet people you do not live with in their home or garden, whether inside or outside of the affected areas unless </w:t>
      </w:r>
      <w:proofErr w:type="gramStart"/>
      <w:r>
        <w:t>they’re</w:t>
      </w:r>
      <w:proofErr w:type="gramEnd"/>
      <w:r>
        <w:t xml:space="preserve"> in your support bubble</w:t>
      </w:r>
    </w:p>
    <w:p w14:paraId="774A224F" w14:textId="77777777" w:rsidR="00372699" w:rsidRDefault="00372699" w:rsidP="00372699">
      <w:r>
        <w:t xml:space="preserve">People can still come inside your home or garden for specific purposes set out in law: where everyone in the gathering lives together or is in the same support bubble; to attend a birth at the mother’s request; to visit a person who is dying (the visitor can be someone the dying person lives with, a close family member, friend or, if none of those is visiting, anyone else); to fulfil a legal obligation; for work purposes, (see guidance on working safely in other people’s homes or for the provision of voluntary or charitable services; for the purposes of education or training; for the purposes of formal and informal childcare (informal childcare is a new exemption from this week); to provide emergency assistance; to enable one or more persons in the gathering to avoid injury or illness or to escape a risk of harm; to facilitate a house move; to provide care or assistance to a vulnerable person; to continue existing arrangements for access to, and contact between, parents and children where the children do not live in the same household as their parents, or one of their parents. </w:t>
      </w:r>
    </w:p>
    <w:p w14:paraId="66AC4FA0" w14:textId="4DE5B9FE" w:rsidR="00372699" w:rsidRDefault="00372699" w:rsidP="00372699">
      <w:r>
        <w:t xml:space="preserve">The police will be able to </w:t>
      </w:r>
      <w:proofErr w:type="gramStart"/>
      <w:r>
        <w:t>take action</w:t>
      </w:r>
      <w:proofErr w:type="gramEnd"/>
      <w:r>
        <w:t xml:space="preserve"> against those that break these rules, including asking people to disperse and issuing fixed penalty notices starting at £100 for those who participate in illegal gatherings.</w:t>
      </w:r>
    </w:p>
    <w:p w14:paraId="7B77A7A1" w14:textId="77777777" w:rsidR="00372699" w:rsidRPr="00D87B88" w:rsidRDefault="00372699" w:rsidP="00372699">
      <w:pPr>
        <w:rPr>
          <w:b/>
          <w:bCs/>
        </w:rPr>
      </w:pPr>
      <w:r w:rsidRPr="00D87B88">
        <w:rPr>
          <w:b/>
          <w:bCs/>
        </w:rPr>
        <w:t>In addition to these restrictions, the advice is also:</w:t>
      </w:r>
    </w:p>
    <w:p w14:paraId="3866CB04" w14:textId="544DF812" w:rsidR="00372699" w:rsidRDefault="00372699" w:rsidP="0034045B">
      <w:pPr>
        <w:pStyle w:val="ListParagraph"/>
        <w:numPr>
          <w:ilvl w:val="0"/>
          <w:numId w:val="2"/>
        </w:numPr>
      </w:pPr>
      <w:r>
        <w:t>Not to socialise with people you do not live with, unless they are in your support bubble, in any public venue either in Leeds or elsewhere. Examples of public venues include pubs, restaurants, cafes, shops, places of worship, community centres, leisure and entertainment venues, or visitor attractions and parks.</w:t>
      </w:r>
    </w:p>
    <w:p w14:paraId="5A873849" w14:textId="62FF3A9D" w:rsidR="00372699" w:rsidRDefault="00372699" w:rsidP="0034045B">
      <w:pPr>
        <w:pStyle w:val="ListParagraph"/>
        <w:numPr>
          <w:ilvl w:val="0"/>
          <w:numId w:val="2"/>
        </w:numPr>
      </w:pPr>
      <w:r>
        <w:t>Not to visit friends or family in care homes, other than in exceptional circumstances. Care homes should restrict visits to these circumstances.</w:t>
      </w:r>
    </w:p>
    <w:p w14:paraId="39C5DF49" w14:textId="7E027145" w:rsidR="00372699" w:rsidRDefault="00372699" w:rsidP="0034045B">
      <w:pPr>
        <w:pStyle w:val="ListParagraph"/>
        <w:numPr>
          <w:ilvl w:val="0"/>
          <w:numId w:val="2"/>
        </w:numPr>
      </w:pPr>
      <w:r>
        <w:t xml:space="preserve">To follow all relevant transport guidance when making a journey into, within or out of the areas affected, wear a face covering on public transport and try not to share a car with those </w:t>
      </w:r>
    </w:p>
    <w:p w14:paraId="7713D872" w14:textId="77777777" w:rsidR="00372699" w:rsidRPr="00D87B88" w:rsidRDefault="00372699" w:rsidP="00372699">
      <w:pPr>
        <w:rPr>
          <w:b/>
          <w:bCs/>
        </w:rPr>
      </w:pPr>
      <w:r w:rsidRPr="00D87B88">
        <w:rPr>
          <w:b/>
          <w:bCs/>
        </w:rPr>
        <w:t>The important advice continues to be:</w:t>
      </w:r>
    </w:p>
    <w:p w14:paraId="4F6380F4" w14:textId="50109E8D" w:rsidR="00372699" w:rsidRDefault="00372699" w:rsidP="00D87B88">
      <w:pPr>
        <w:pStyle w:val="ListParagraph"/>
        <w:numPr>
          <w:ilvl w:val="0"/>
          <w:numId w:val="3"/>
        </w:numPr>
      </w:pPr>
      <w:r>
        <w:t xml:space="preserve">Keep a safe distance wherever you can </w:t>
      </w:r>
    </w:p>
    <w:p w14:paraId="3756EE14" w14:textId="42AF9342" w:rsidR="00372699" w:rsidRDefault="00372699" w:rsidP="00D87B88">
      <w:pPr>
        <w:pStyle w:val="ListParagraph"/>
        <w:numPr>
          <w:ilvl w:val="0"/>
          <w:numId w:val="3"/>
        </w:numPr>
      </w:pPr>
      <w:r>
        <w:t xml:space="preserve">Wash your hands regularly and for 20 seconds </w:t>
      </w:r>
    </w:p>
    <w:p w14:paraId="1CF83C26" w14:textId="128F104C" w:rsidR="00372699" w:rsidRDefault="00372699" w:rsidP="00D87B88">
      <w:pPr>
        <w:pStyle w:val="ListParagraph"/>
        <w:numPr>
          <w:ilvl w:val="0"/>
          <w:numId w:val="3"/>
        </w:numPr>
      </w:pPr>
      <w:r>
        <w:t xml:space="preserve">Cover your face in enclosed spaces  </w:t>
      </w:r>
    </w:p>
    <w:p w14:paraId="7A285132" w14:textId="759A0080" w:rsidR="00372699" w:rsidRDefault="00372699" w:rsidP="00D87B88">
      <w:pPr>
        <w:pStyle w:val="ListParagraph"/>
        <w:numPr>
          <w:ilvl w:val="0"/>
          <w:numId w:val="3"/>
        </w:numPr>
      </w:pPr>
      <w:r>
        <w:t xml:space="preserve">Stick to the new national “rule of six” </w:t>
      </w:r>
    </w:p>
    <w:p w14:paraId="77BFF1BB" w14:textId="6457A220" w:rsidR="00372699" w:rsidRDefault="00372699" w:rsidP="00D87B88">
      <w:pPr>
        <w:pStyle w:val="ListParagraph"/>
        <w:numPr>
          <w:ilvl w:val="0"/>
          <w:numId w:val="3"/>
        </w:numPr>
      </w:pPr>
      <w:r>
        <w:t>Stick to the new local restrictions on social contact</w:t>
      </w:r>
    </w:p>
    <w:p w14:paraId="4F30854A" w14:textId="558B4648" w:rsidR="00C5231E" w:rsidRDefault="00372699" w:rsidP="00D87B88">
      <w:pPr>
        <w:pStyle w:val="ListParagraph"/>
        <w:numPr>
          <w:ilvl w:val="0"/>
          <w:numId w:val="3"/>
        </w:numPr>
      </w:pPr>
      <w:r>
        <w:t xml:space="preserve">Isolate when you need to/are advised to </w:t>
      </w:r>
    </w:p>
    <w:sectPr w:rsidR="00C5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F0495"/>
    <w:multiLevelType w:val="hybridMultilevel"/>
    <w:tmpl w:val="B626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C7200"/>
    <w:multiLevelType w:val="hybridMultilevel"/>
    <w:tmpl w:val="7C56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207EA"/>
    <w:multiLevelType w:val="hybridMultilevel"/>
    <w:tmpl w:val="14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99"/>
    <w:rsid w:val="00275FDB"/>
    <w:rsid w:val="0034045B"/>
    <w:rsid w:val="00372699"/>
    <w:rsid w:val="004B1235"/>
    <w:rsid w:val="0067010C"/>
    <w:rsid w:val="008370B7"/>
    <w:rsid w:val="00A675B9"/>
    <w:rsid w:val="00C30216"/>
    <w:rsid w:val="00C5231E"/>
    <w:rsid w:val="00CA3B8B"/>
    <w:rsid w:val="00D87B88"/>
    <w:rsid w:val="00D9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546D"/>
  <w15:chartTrackingRefBased/>
  <w15:docId w15:val="{99C666D8-2E35-4E3B-807D-65864569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Collingham Linton PC Collingham Linton PC</cp:lastModifiedBy>
  <cp:revision>9</cp:revision>
  <dcterms:created xsi:type="dcterms:W3CDTF">2020-09-25T14:27:00Z</dcterms:created>
  <dcterms:modified xsi:type="dcterms:W3CDTF">2020-09-30T13:00:00Z</dcterms:modified>
</cp:coreProperties>
</file>