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2F737" w14:textId="359F20A7" w:rsidR="00BD396C" w:rsidRDefault="00ED1244" w:rsidP="00DE5A6B">
      <w:pPr>
        <w:rPr>
          <w:lang w:eastAsia="en-GB"/>
        </w:rPr>
      </w:pPr>
      <w:r>
        <w:rPr>
          <w:noProof/>
          <w:lang w:eastAsia="en-GB"/>
        </w:rPr>
        <mc:AlternateContent>
          <mc:Choice Requires="wps">
            <w:drawing>
              <wp:anchor distT="45720" distB="45720" distL="114300" distR="114300" simplePos="0" relativeHeight="251661312" behindDoc="0" locked="0" layoutInCell="1" allowOverlap="1" wp14:anchorId="73D7D9B9" wp14:editId="48F56F24">
                <wp:simplePos x="0" y="0"/>
                <wp:positionH relativeFrom="margin">
                  <wp:align>right</wp:align>
                </wp:positionH>
                <wp:positionV relativeFrom="paragraph">
                  <wp:posOffset>5715</wp:posOffset>
                </wp:positionV>
                <wp:extent cx="3619500" cy="13589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358900"/>
                        </a:xfrm>
                        <a:prstGeom prst="rect">
                          <a:avLst/>
                        </a:prstGeom>
                        <a:solidFill>
                          <a:srgbClr val="FFFFFF"/>
                        </a:solidFill>
                        <a:ln w="9525">
                          <a:noFill/>
                          <a:miter lim="800000"/>
                          <a:headEnd/>
                          <a:tailEnd/>
                        </a:ln>
                      </wps:spPr>
                      <wps:txbx>
                        <w:txbxContent>
                          <w:p w14:paraId="685B401C" w14:textId="0E11F12F" w:rsidR="00746EEB" w:rsidRDefault="006667B4">
                            <w:r>
                              <w:rPr>
                                <w:noProof/>
                              </w:rPr>
                              <w:drawing>
                                <wp:inline distT="0" distB="0" distL="0" distR="0" wp14:anchorId="615E58BC" wp14:editId="774473B6">
                                  <wp:extent cx="3568700" cy="1473200"/>
                                  <wp:effectExtent l="0" t="0" r="0" b="0"/>
                                  <wp:docPr id="4" name="Picture 4" descr="A close-up of a poli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olice logo&#10;&#10;Description automatically generated with medium confidence"/>
                                          <pic:cNvPicPr/>
                                        </pic:nvPicPr>
                                        <pic:blipFill>
                                          <a:blip r:embed="rId7"/>
                                          <a:stretch>
                                            <a:fillRect/>
                                          </a:stretch>
                                        </pic:blipFill>
                                        <pic:spPr>
                                          <a:xfrm>
                                            <a:off x="0" y="0"/>
                                            <a:ext cx="3714832" cy="1533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7D9B9" id="_x0000_t202" coordsize="21600,21600" o:spt="202" path="m,l,21600r21600,l21600,xe">
                <v:stroke joinstyle="miter"/>
                <v:path gradientshapeok="t" o:connecttype="rect"/>
              </v:shapetype>
              <v:shape id="Text Box 2" o:spid="_x0000_s1026" type="#_x0000_t202" style="position:absolute;margin-left:233.8pt;margin-top:.45pt;width:285pt;height:10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" stroked="f">
                <v:textbox>
                  <w:txbxContent>
                    <w:p w14:paraId="685B401C" w14:textId="0E11F12F" w:rsidR="00746EEB" w:rsidRDefault="006667B4">
                      <w:r>
                        <w:rPr>
                          <w:noProof/>
                        </w:rPr>
                        <w:drawing>
                          <wp:inline distT="0" distB="0" distL="0" distR="0" wp14:anchorId="615E58BC" wp14:editId="774473B6">
                            <wp:extent cx="3568700" cy="1473200"/>
                            <wp:effectExtent l="0" t="0" r="0" b="0"/>
                            <wp:docPr id="4" name="Picture 4" descr="A close-up of a poli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olice logo&#10;&#10;Description automatically generated with medium confidence"/>
                                    <pic:cNvPicPr/>
                                  </pic:nvPicPr>
                                  <pic:blipFill>
                                    <a:blip r:embed="rId7"/>
                                    <a:stretch>
                                      <a:fillRect/>
                                    </a:stretch>
                                  </pic:blipFill>
                                  <pic:spPr>
                                    <a:xfrm>
                                      <a:off x="0" y="0"/>
                                      <a:ext cx="3714832" cy="1533525"/>
                                    </a:xfrm>
                                    <a:prstGeom prst="rect">
                                      <a:avLst/>
                                    </a:prstGeom>
                                  </pic:spPr>
                                </pic:pic>
                              </a:graphicData>
                            </a:graphic>
                          </wp:inline>
                        </w:drawing>
                      </w:r>
                    </w:p>
                  </w:txbxContent>
                </v:textbox>
                <w10:wrap type="square" anchorx="margin"/>
              </v:shape>
            </w:pict>
          </mc:Fallback>
        </mc:AlternateContent>
      </w:r>
      <w:r w:rsidR="00746EEB">
        <w:rPr>
          <w:noProof/>
        </w:rPr>
        <w:drawing>
          <wp:inline distT="0" distB="0" distL="0" distR="0" wp14:anchorId="77935FCA" wp14:editId="73C11EA2">
            <wp:extent cx="1422400" cy="1372430"/>
            <wp:effectExtent l="0" t="0" r="635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stretch>
                      <a:fillRect/>
                    </a:stretch>
                  </pic:blipFill>
                  <pic:spPr>
                    <a:xfrm>
                      <a:off x="0" y="0"/>
                      <a:ext cx="1430815" cy="1380549"/>
                    </a:xfrm>
                    <a:prstGeom prst="rect">
                      <a:avLst/>
                    </a:prstGeom>
                  </pic:spPr>
                </pic:pic>
              </a:graphicData>
            </a:graphic>
          </wp:inline>
        </w:drawing>
      </w:r>
    </w:p>
    <w:p w14:paraId="64D966AF" w14:textId="3BFFCC2E" w:rsidR="000914A1" w:rsidRDefault="00A80A6E" w:rsidP="00C21A90">
      <w:pPr>
        <w:shd w:val="clear" w:color="auto" w:fill="FFD521"/>
        <w:rPr>
          <w:lang w:eastAsia="en-GB"/>
        </w:rPr>
      </w:pPr>
      <w:r>
        <w:rPr>
          <w:rFonts w:ascii="Century Gothic" w:hAnsi="Century Gothic"/>
          <w:b/>
          <w:bCs/>
          <w:sz w:val="32"/>
          <w:szCs w:val="32"/>
          <w:lang w:eastAsia="en-GB"/>
        </w:rPr>
        <w:t xml:space="preserve">News and Crime prevention advice </w:t>
      </w:r>
    </w:p>
    <w:p w14:paraId="609AB8B3" w14:textId="1F057E91" w:rsidR="00AE38B6" w:rsidRPr="00AE38B6" w:rsidRDefault="00AE38B6" w:rsidP="00FF7EB7">
      <w:pPr>
        <w:spacing w:before="100" w:beforeAutospacing="1" w:after="100" w:afterAutospacing="1" w:line="240" w:lineRule="auto"/>
        <w:rPr>
          <w:rStyle w:val="Strong"/>
          <w:color w:val="000000"/>
          <w:sz w:val="28"/>
          <w:szCs w:val="28"/>
          <w:shd w:val="clear" w:color="auto" w:fill="FFFFFF"/>
        </w:rPr>
      </w:pPr>
      <w:r w:rsidRPr="00AE38B6">
        <w:rPr>
          <w:rStyle w:val="Strong"/>
          <w:color w:val="000000"/>
          <w:sz w:val="28"/>
          <w:szCs w:val="28"/>
          <w:shd w:val="clear" w:color="auto" w:fill="FFFFFF"/>
        </w:rPr>
        <w:t xml:space="preserve">Neighbourhood Watch week </w:t>
      </w:r>
    </w:p>
    <w:p w14:paraId="3D76F49F" w14:textId="4B1430A3" w:rsidR="00EC3E11" w:rsidRPr="00AA4AF0" w:rsidRDefault="00EC3E11" w:rsidP="00FF7EB7">
      <w:pPr>
        <w:spacing w:before="100" w:beforeAutospacing="1" w:after="100" w:afterAutospacing="1" w:line="240" w:lineRule="auto"/>
        <w:rPr>
          <w:rStyle w:val="Strong"/>
          <w:color w:val="000000"/>
          <w:sz w:val="24"/>
          <w:szCs w:val="24"/>
          <w:shd w:val="clear" w:color="auto" w:fill="FFFFFF"/>
        </w:rPr>
      </w:pPr>
      <w:r w:rsidRPr="00AA4AF0">
        <w:rPr>
          <w:rStyle w:val="Strong"/>
          <w:color w:val="000000"/>
          <w:sz w:val="24"/>
          <w:szCs w:val="24"/>
          <w:shd w:val="clear" w:color="auto" w:fill="FFFFFF"/>
        </w:rPr>
        <w:t>More than two million members across the UK have come together to celebrate Neighbourhood Watch Week from 3</w:t>
      </w:r>
      <w:r w:rsidRPr="00AA4AF0">
        <w:rPr>
          <w:rStyle w:val="Strong"/>
          <w:color w:val="000000"/>
          <w:sz w:val="24"/>
          <w:szCs w:val="24"/>
          <w:shd w:val="clear" w:color="auto" w:fill="FFFFFF"/>
          <w:vertAlign w:val="superscript"/>
        </w:rPr>
        <w:t>rd</w:t>
      </w:r>
      <w:r w:rsidRPr="00AA4AF0">
        <w:rPr>
          <w:rStyle w:val="Strong"/>
          <w:color w:val="000000"/>
          <w:sz w:val="24"/>
          <w:szCs w:val="24"/>
          <w:shd w:val="clear" w:color="auto" w:fill="FFFFFF"/>
        </w:rPr>
        <w:t xml:space="preserve"> – 9</w:t>
      </w:r>
      <w:r w:rsidRPr="00AA4AF0">
        <w:rPr>
          <w:rStyle w:val="Strong"/>
          <w:color w:val="000000"/>
          <w:sz w:val="24"/>
          <w:szCs w:val="24"/>
          <w:shd w:val="clear" w:color="auto" w:fill="FFFFFF"/>
          <w:vertAlign w:val="superscript"/>
        </w:rPr>
        <w:t>th</w:t>
      </w:r>
      <w:r w:rsidRPr="00AA4AF0">
        <w:rPr>
          <w:rStyle w:val="Strong"/>
          <w:color w:val="000000"/>
          <w:sz w:val="24"/>
          <w:szCs w:val="24"/>
          <w:shd w:val="clear" w:color="auto" w:fill="FFFFFF"/>
        </w:rPr>
        <w:t xml:space="preserve"> June.</w:t>
      </w:r>
    </w:p>
    <w:p w14:paraId="17935E6B" w14:textId="77777777" w:rsidR="00EC3E11" w:rsidRPr="00AA4AF0" w:rsidRDefault="00EC3E11" w:rsidP="00FF7EB7">
      <w:pPr>
        <w:shd w:val="clear" w:color="auto" w:fill="FFFFFF"/>
        <w:spacing w:after="217" w:line="240" w:lineRule="auto"/>
        <w:rPr>
          <w:sz w:val="24"/>
          <w:szCs w:val="24"/>
          <w:lang w:eastAsia="en-GB"/>
        </w:rPr>
      </w:pPr>
      <w:r w:rsidRPr="00AA4AF0">
        <w:rPr>
          <w:color w:val="000000"/>
          <w:sz w:val="24"/>
          <w:szCs w:val="24"/>
          <w:lang w:eastAsia="en-GB"/>
        </w:rPr>
        <w:t xml:space="preserve">The charity was founded in 1982 and is the largest voluntary movement focused on crime prevention in England and Wales. The initiative empowers neighbours to work together to build safer, </w:t>
      </w:r>
      <w:proofErr w:type="gramStart"/>
      <w:r w:rsidRPr="00AA4AF0">
        <w:rPr>
          <w:color w:val="000000"/>
          <w:sz w:val="24"/>
          <w:szCs w:val="24"/>
          <w:lang w:eastAsia="en-GB"/>
        </w:rPr>
        <w:t>vibrant</w:t>
      </w:r>
      <w:proofErr w:type="gramEnd"/>
      <w:r w:rsidRPr="00AA4AF0">
        <w:rPr>
          <w:color w:val="000000"/>
          <w:sz w:val="24"/>
          <w:szCs w:val="24"/>
          <w:lang w:eastAsia="en-GB"/>
        </w:rPr>
        <w:t xml:space="preserve"> and inclusive communities, helping to prevent crime and make a positive and sustainable difference. </w:t>
      </w:r>
    </w:p>
    <w:p w14:paraId="025A50FB" w14:textId="0CE9F720" w:rsidR="00216007" w:rsidRPr="00AA4AF0" w:rsidRDefault="00EC3E11" w:rsidP="00FF7EB7">
      <w:pPr>
        <w:spacing w:line="240" w:lineRule="auto"/>
        <w:rPr>
          <w:color w:val="000000"/>
          <w:sz w:val="24"/>
          <w:szCs w:val="24"/>
          <w:lang w:eastAsia="en-GB"/>
        </w:rPr>
      </w:pPr>
      <w:r w:rsidRPr="00AA4AF0">
        <w:rPr>
          <w:color w:val="000000"/>
          <w:sz w:val="24"/>
          <w:szCs w:val="24"/>
          <w:lang w:eastAsia="en-GB"/>
        </w:rPr>
        <w:t>With more than 400,000 domestic burglaries reported last year, this upsetting crime ranks within the top five most common in the UK, which is why prevention remains a big focus for Neighbourhood Watch.</w:t>
      </w:r>
    </w:p>
    <w:p w14:paraId="2B2BFAB9" w14:textId="3B4A746B" w:rsidR="00216007" w:rsidRPr="00AA4AF0" w:rsidRDefault="00216007" w:rsidP="00FF7EB7">
      <w:pPr>
        <w:spacing w:line="240" w:lineRule="auto"/>
        <w:rPr>
          <w:sz w:val="24"/>
          <w:szCs w:val="24"/>
          <w:lang w:eastAsia="en-GB"/>
        </w:rPr>
      </w:pPr>
      <w:r w:rsidRPr="00AA4AF0">
        <w:rPr>
          <w:color w:val="000000"/>
          <w:sz w:val="24"/>
          <w:szCs w:val="24"/>
          <w:lang w:eastAsia="en-GB"/>
        </w:rPr>
        <w:t xml:space="preserve">Over the course of this </w:t>
      </w:r>
      <w:r w:rsidR="00FF7EB7" w:rsidRPr="00AA4AF0">
        <w:rPr>
          <w:color w:val="000000"/>
          <w:sz w:val="24"/>
          <w:szCs w:val="24"/>
          <w:lang w:eastAsia="en-GB"/>
        </w:rPr>
        <w:t>week,</w:t>
      </w:r>
      <w:r w:rsidR="007A542B" w:rsidRPr="00AA4AF0">
        <w:rPr>
          <w:color w:val="000000"/>
          <w:sz w:val="24"/>
          <w:szCs w:val="24"/>
          <w:lang w:eastAsia="en-GB"/>
        </w:rPr>
        <w:t xml:space="preserve"> we</w:t>
      </w:r>
      <w:r w:rsidRPr="00AA4AF0">
        <w:rPr>
          <w:color w:val="000000"/>
          <w:sz w:val="24"/>
          <w:szCs w:val="24"/>
          <w:lang w:eastAsia="en-GB"/>
        </w:rPr>
        <w:t xml:space="preserve"> have released </w:t>
      </w:r>
      <w:r w:rsidR="007A542B" w:rsidRPr="00AA4AF0">
        <w:rPr>
          <w:color w:val="000000"/>
          <w:sz w:val="24"/>
          <w:szCs w:val="24"/>
        </w:rPr>
        <w:t xml:space="preserve">a variety of Crime Prevention advice leaflets via our social media outlets and Community Alert. </w:t>
      </w:r>
      <w:r w:rsidR="000602E3" w:rsidRPr="00AA4AF0">
        <w:rPr>
          <w:color w:val="000000"/>
          <w:sz w:val="24"/>
          <w:szCs w:val="24"/>
        </w:rPr>
        <w:t>The leaflets hav</w:t>
      </w:r>
      <w:r w:rsidR="009536FA" w:rsidRPr="00AA4AF0">
        <w:rPr>
          <w:color w:val="000000"/>
          <w:sz w:val="24"/>
          <w:szCs w:val="24"/>
        </w:rPr>
        <w:t>e also been included in this newsletter for you all to share with your groups.</w:t>
      </w:r>
    </w:p>
    <w:p w14:paraId="56BCAEA0" w14:textId="77777777" w:rsidR="000914A1" w:rsidRPr="00AA4AF0" w:rsidRDefault="000914A1" w:rsidP="00DE5A6B">
      <w:pPr>
        <w:rPr>
          <w:sz w:val="24"/>
          <w:szCs w:val="24"/>
          <w:lang w:eastAsia="en-GB"/>
        </w:rPr>
      </w:pPr>
    </w:p>
    <w:p w14:paraId="2AE8F317" w14:textId="3F4E95F1" w:rsidR="000914A1" w:rsidRDefault="00AA4AF0" w:rsidP="00AA4AF0">
      <w:pPr>
        <w:jc w:val="center"/>
        <w:rPr>
          <w:lang w:eastAsia="en-GB"/>
        </w:rPr>
      </w:pPr>
      <w:r>
        <w:rPr>
          <w:noProof/>
        </w:rPr>
        <w:drawing>
          <wp:inline distT="0" distB="0" distL="0" distR="0" wp14:anchorId="44DB0F66" wp14:editId="27336B6C">
            <wp:extent cx="4559300" cy="2745751"/>
            <wp:effectExtent l="0" t="0" r="0" b="0"/>
            <wp:docPr id="6" name="Picture 6" descr="A picture containing text, publication, book,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ublication, book, printing&#10;&#10;Description automatically generated"/>
                    <pic:cNvPicPr/>
                  </pic:nvPicPr>
                  <pic:blipFill>
                    <a:blip r:embed="rId9"/>
                    <a:stretch>
                      <a:fillRect/>
                    </a:stretch>
                  </pic:blipFill>
                  <pic:spPr>
                    <a:xfrm>
                      <a:off x="0" y="0"/>
                      <a:ext cx="4573039" cy="2754025"/>
                    </a:xfrm>
                    <a:prstGeom prst="rect">
                      <a:avLst/>
                    </a:prstGeom>
                  </pic:spPr>
                </pic:pic>
              </a:graphicData>
            </a:graphic>
          </wp:inline>
        </w:drawing>
      </w:r>
    </w:p>
    <w:p w14:paraId="5BF5905D" w14:textId="77777777" w:rsidR="000914A1" w:rsidRDefault="000914A1" w:rsidP="00DE5A6B">
      <w:pPr>
        <w:rPr>
          <w:lang w:eastAsia="en-GB"/>
        </w:rPr>
      </w:pPr>
    </w:p>
    <w:p w14:paraId="60A814B2" w14:textId="0F64385B" w:rsidR="000914A1" w:rsidRDefault="00592E62" w:rsidP="00DE5A6B">
      <w:pPr>
        <w:rPr>
          <w:lang w:eastAsia="en-GB"/>
        </w:rPr>
      </w:pPr>
      <w:r>
        <w:rPr>
          <w:noProof/>
        </w:rPr>
        <w:lastRenderedPageBreak/>
        <w:drawing>
          <wp:inline distT="0" distB="0" distL="0" distR="0" wp14:anchorId="0987BBF2" wp14:editId="68738218">
            <wp:extent cx="5772880" cy="7797800"/>
            <wp:effectExtent l="0" t="0" r="0" b="0"/>
            <wp:docPr id="7" name="Picture 7" descr="A picture containing text, screenshot, font, pub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pub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403" cy="7821470"/>
                    </a:xfrm>
                    <a:prstGeom prst="rect">
                      <a:avLst/>
                    </a:prstGeom>
                    <a:noFill/>
                    <a:ln>
                      <a:noFill/>
                    </a:ln>
                  </pic:spPr>
                </pic:pic>
              </a:graphicData>
            </a:graphic>
          </wp:inline>
        </w:drawing>
      </w:r>
    </w:p>
    <w:p w14:paraId="3F2C70BD" w14:textId="4102137A" w:rsidR="000914A1" w:rsidRDefault="00741110" w:rsidP="00DE5A6B">
      <w:pPr>
        <w:rPr>
          <w:lang w:eastAsia="en-GB"/>
        </w:rPr>
      </w:pPr>
      <w:r>
        <w:rPr>
          <w:noProof/>
        </w:rPr>
        <w:lastRenderedPageBreak/>
        <w:drawing>
          <wp:inline distT="0" distB="0" distL="0" distR="0" wp14:anchorId="23840363" wp14:editId="0554CADB">
            <wp:extent cx="5704578" cy="8216842"/>
            <wp:effectExtent l="0" t="0" r="0" b="0"/>
            <wp:docPr id="9" name="Picture 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fo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490" cy="8232559"/>
                    </a:xfrm>
                    <a:prstGeom prst="rect">
                      <a:avLst/>
                    </a:prstGeom>
                    <a:noFill/>
                    <a:ln>
                      <a:noFill/>
                    </a:ln>
                  </pic:spPr>
                </pic:pic>
              </a:graphicData>
            </a:graphic>
          </wp:inline>
        </w:drawing>
      </w:r>
    </w:p>
    <w:p w14:paraId="0F789D6F" w14:textId="4FF548D8" w:rsidR="000914A1" w:rsidRDefault="00706C7B" w:rsidP="00DE5A6B">
      <w:pPr>
        <w:rPr>
          <w:lang w:eastAsia="en-GB"/>
        </w:rPr>
      </w:pPr>
      <w:r>
        <w:rPr>
          <w:noProof/>
        </w:rPr>
        <w:lastRenderedPageBreak/>
        <w:drawing>
          <wp:inline distT="0" distB="0" distL="0" distR="0" wp14:anchorId="65AD32EA" wp14:editId="0B11E31D">
            <wp:extent cx="5731510" cy="8162925"/>
            <wp:effectExtent l="0" t="0" r="2540" b="9525"/>
            <wp:docPr id="10" name="Picture 1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docume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62925"/>
                    </a:xfrm>
                    <a:prstGeom prst="rect">
                      <a:avLst/>
                    </a:prstGeom>
                    <a:noFill/>
                    <a:ln>
                      <a:noFill/>
                    </a:ln>
                  </pic:spPr>
                </pic:pic>
              </a:graphicData>
            </a:graphic>
          </wp:inline>
        </w:drawing>
      </w:r>
    </w:p>
    <w:p w14:paraId="7A29C090" w14:textId="5D86651E" w:rsidR="000914A1" w:rsidRDefault="00C63848" w:rsidP="00DE5A6B">
      <w:pPr>
        <w:rPr>
          <w:lang w:eastAsia="en-GB"/>
        </w:rPr>
      </w:pPr>
      <w:r>
        <w:rPr>
          <w:noProof/>
        </w:rPr>
        <w:lastRenderedPageBreak/>
        <w:drawing>
          <wp:inline distT="0" distB="0" distL="0" distR="0" wp14:anchorId="3EF59C95" wp14:editId="3260FA01">
            <wp:extent cx="5731510" cy="8201025"/>
            <wp:effectExtent l="0" t="0" r="2540" b="9525"/>
            <wp:docPr id="11" name="Picture 1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201025"/>
                    </a:xfrm>
                    <a:prstGeom prst="rect">
                      <a:avLst/>
                    </a:prstGeom>
                    <a:noFill/>
                    <a:ln>
                      <a:noFill/>
                    </a:ln>
                  </pic:spPr>
                </pic:pic>
              </a:graphicData>
            </a:graphic>
          </wp:inline>
        </w:drawing>
      </w:r>
    </w:p>
    <w:p w14:paraId="080597C4" w14:textId="6433172E" w:rsidR="00C63848" w:rsidRDefault="00C63848" w:rsidP="00DE5A6B">
      <w:pPr>
        <w:rPr>
          <w:lang w:eastAsia="en-GB"/>
        </w:rPr>
      </w:pPr>
      <w:r>
        <w:rPr>
          <w:noProof/>
        </w:rPr>
        <w:lastRenderedPageBreak/>
        <w:drawing>
          <wp:inline distT="0" distB="0" distL="0" distR="0" wp14:anchorId="475AFC97" wp14:editId="22C4E78C">
            <wp:extent cx="5731510" cy="8184515"/>
            <wp:effectExtent l="0" t="0" r="2540" b="6985"/>
            <wp:docPr id="12" name="Picture 12"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font, docu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84515"/>
                    </a:xfrm>
                    <a:prstGeom prst="rect">
                      <a:avLst/>
                    </a:prstGeom>
                    <a:noFill/>
                    <a:ln>
                      <a:noFill/>
                    </a:ln>
                  </pic:spPr>
                </pic:pic>
              </a:graphicData>
            </a:graphic>
          </wp:inline>
        </w:drawing>
      </w:r>
    </w:p>
    <w:p w14:paraId="27D5DAD0" w14:textId="6FA920F1" w:rsidR="00920182" w:rsidRDefault="00920182" w:rsidP="00DE5A6B">
      <w:pPr>
        <w:rPr>
          <w:lang w:eastAsia="en-GB"/>
        </w:rPr>
      </w:pPr>
      <w:r>
        <w:rPr>
          <w:noProof/>
        </w:rPr>
        <w:lastRenderedPageBreak/>
        <w:drawing>
          <wp:inline distT="0" distB="0" distL="0" distR="0" wp14:anchorId="363EFA93" wp14:editId="1AD45566">
            <wp:extent cx="5731510" cy="8118475"/>
            <wp:effectExtent l="0" t="0" r="2540" b="0"/>
            <wp:docPr id="13" name="Picture 13" descr="A close-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newspape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18475"/>
                    </a:xfrm>
                    <a:prstGeom prst="rect">
                      <a:avLst/>
                    </a:prstGeom>
                    <a:noFill/>
                    <a:ln>
                      <a:noFill/>
                    </a:ln>
                  </pic:spPr>
                </pic:pic>
              </a:graphicData>
            </a:graphic>
          </wp:inline>
        </w:drawing>
      </w:r>
    </w:p>
    <w:p w14:paraId="5D56179B" w14:textId="77777777" w:rsidR="00920182" w:rsidRDefault="00920182" w:rsidP="00DE5A6B">
      <w:pPr>
        <w:rPr>
          <w:lang w:eastAsia="en-GB"/>
        </w:rPr>
      </w:pPr>
    </w:p>
    <w:p w14:paraId="0AA68473" w14:textId="322D1E46" w:rsidR="00430215" w:rsidRDefault="00430215" w:rsidP="00DE5A6B">
      <w:pPr>
        <w:rPr>
          <w:lang w:eastAsia="en-GB"/>
        </w:rPr>
      </w:pPr>
      <w:r>
        <w:rPr>
          <w:noProof/>
        </w:rPr>
        <w:lastRenderedPageBreak/>
        <w:drawing>
          <wp:inline distT="0" distB="0" distL="0" distR="0" wp14:anchorId="07EF40DE" wp14:editId="516A220D">
            <wp:extent cx="5778500" cy="8173511"/>
            <wp:effectExtent l="0" t="0" r="0" b="0"/>
            <wp:docPr id="14" name="Picture 1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font, docu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05" cy="8175215"/>
                    </a:xfrm>
                    <a:prstGeom prst="rect">
                      <a:avLst/>
                    </a:prstGeom>
                    <a:noFill/>
                    <a:ln>
                      <a:noFill/>
                    </a:ln>
                  </pic:spPr>
                </pic:pic>
              </a:graphicData>
            </a:graphic>
          </wp:inline>
        </w:drawing>
      </w:r>
    </w:p>
    <w:p w14:paraId="38D728F0" w14:textId="77777777" w:rsidR="00430215" w:rsidRDefault="00430215" w:rsidP="00DE5A6B">
      <w:pPr>
        <w:rPr>
          <w:lang w:eastAsia="en-GB"/>
        </w:rPr>
      </w:pPr>
    </w:p>
    <w:p w14:paraId="0AC224AD" w14:textId="0C91DEF2" w:rsidR="00430215" w:rsidRDefault="002A0A90" w:rsidP="00DE5A6B">
      <w:pPr>
        <w:rPr>
          <w:lang w:eastAsia="en-GB"/>
        </w:rPr>
      </w:pPr>
      <w:r>
        <w:rPr>
          <w:noProof/>
        </w:rPr>
        <w:lastRenderedPageBreak/>
        <w:drawing>
          <wp:inline distT="0" distB="0" distL="0" distR="0" wp14:anchorId="7832370B" wp14:editId="26DF56F1">
            <wp:extent cx="5731510" cy="8104505"/>
            <wp:effectExtent l="0" t="0" r="2540" b="0"/>
            <wp:docPr id="15" name="Picture 1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font, numb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50A7A32D" w14:textId="77777777" w:rsidR="002A0A90" w:rsidRDefault="002A0A90" w:rsidP="00DE5A6B">
      <w:pPr>
        <w:rPr>
          <w:lang w:eastAsia="en-GB"/>
        </w:rPr>
      </w:pPr>
    </w:p>
    <w:p w14:paraId="0F142E60" w14:textId="0F4C9728" w:rsidR="00121059" w:rsidRDefault="00307372" w:rsidP="00307372">
      <w:pPr>
        <w:shd w:val="clear" w:color="auto" w:fill="FFC000"/>
        <w:rPr>
          <w:lang w:eastAsia="en-GB"/>
        </w:rPr>
      </w:pPr>
      <w:r>
        <w:rPr>
          <w:rFonts w:ascii="Century Gothic" w:hAnsi="Century Gothic"/>
          <w:b/>
          <w:bCs/>
          <w:sz w:val="32"/>
          <w:szCs w:val="32"/>
          <w:lang w:eastAsia="en-GB"/>
        </w:rPr>
        <w:lastRenderedPageBreak/>
        <w:t>Bogus Callers</w:t>
      </w:r>
      <w:r w:rsidR="00880AE6">
        <w:rPr>
          <w:rFonts w:ascii="Century Gothic" w:hAnsi="Century Gothic"/>
          <w:b/>
          <w:bCs/>
          <w:sz w:val="32"/>
          <w:szCs w:val="32"/>
          <w:lang w:eastAsia="en-GB"/>
        </w:rPr>
        <w:t>, Distraction Burglaries &amp; Rogue Traders</w:t>
      </w:r>
    </w:p>
    <w:p w14:paraId="0AFBC8DB" w14:textId="667169C9" w:rsidR="00307372" w:rsidRPr="0090736B" w:rsidRDefault="003D0C89" w:rsidP="00DE5A6B">
      <w:pPr>
        <w:rPr>
          <w:rFonts w:cstheme="minorHAnsi"/>
          <w:sz w:val="24"/>
          <w:szCs w:val="24"/>
          <w:lang w:eastAsia="en-GB"/>
        </w:rPr>
      </w:pPr>
      <w:r w:rsidRPr="0090736B">
        <w:rPr>
          <w:rFonts w:cstheme="minorHAnsi"/>
          <w:sz w:val="24"/>
          <w:szCs w:val="24"/>
          <w:lang w:eastAsia="en-GB"/>
        </w:rPr>
        <w:t xml:space="preserve">There have been </w:t>
      </w:r>
      <w:proofErr w:type="gramStart"/>
      <w:r w:rsidRPr="0090736B">
        <w:rPr>
          <w:rFonts w:cstheme="minorHAnsi"/>
          <w:sz w:val="24"/>
          <w:szCs w:val="24"/>
          <w:lang w:eastAsia="en-GB"/>
        </w:rPr>
        <w:t>a number of</w:t>
      </w:r>
      <w:proofErr w:type="gramEnd"/>
      <w:r w:rsidRPr="0090736B">
        <w:rPr>
          <w:rFonts w:cstheme="minorHAnsi"/>
          <w:sz w:val="24"/>
          <w:szCs w:val="24"/>
          <w:lang w:eastAsia="en-GB"/>
        </w:rPr>
        <w:t xml:space="preserve"> reports of bogus callers all across the Leeds District </w:t>
      </w:r>
      <w:r w:rsidR="005F44B5" w:rsidRPr="0090736B">
        <w:rPr>
          <w:rFonts w:cstheme="minorHAnsi"/>
          <w:sz w:val="24"/>
          <w:szCs w:val="24"/>
          <w:lang w:eastAsia="en-GB"/>
        </w:rPr>
        <w:t xml:space="preserve">in particular in the </w:t>
      </w:r>
      <w:proofErr w:type="spellStart"/>
      <w:r w:rsidR="00D2556C" w:rsidRPr="00B20B05">
        <w:rPr>
          <w:rFonts w:cstheme="minorHAnsi"/>
          <w:b/>
          <w:bCs/>
          <w:sz w:val="24"/>
          <w:szCs w:val="24"/>
          <w:lang w:eastAsia="en-GB"/>
        </w:rPr>
        <w:t>Cookridge</w:t>
      </w:r>
      <w:proofErr w:type="spellEnd"/>
      <w:r w:rsidR="00D2556C" w:rsidRPr="00B20B05">
        <w:rPr>
          <w:rFonts w:cstheme="minorHAnsi"/>
          <w:b/>
          <w:bCs/>
          <w:sz w:val="24"/>
          <w:szCs w:val="24"/>
          <w:lang w:eastAsia="en-GB"/>
        </w:rPr>
        <w:t xml:space="preserve"> area</w:t>
      </w:r>
      <w:r w:rsidR="00D2556C" w:rsidRPr="0090736B">
        <w:rPr>
          <w:rFonts w:cstheme="minorHAnsi"/>
          <w:sz w:val="24"/>
          <w:szCs w:val="24"/>
          <w:lang w:eastAsia="en-GB"/>
        </w:rPr>
        <w:t xml:space="preserve">. </w:t>
      </w:r>
    </w:p>
    <w:p w14:paraId="371B4186" w14:textId="06C89D4E" w:rsidR="00880AE6" w:rsidRPr="0090736B" w:rsidRDefault="00880AE6" w:rsidP="00880AE6">
      <w:pPr>
        <w:pStyle w:val="NormalWeb"/>
        <w:shd w:val="clear" w:color="auto" w:fill="FFFFFF"/>
        <w:spacing w:after="300"/>
        <w:rPr>
          <w:rFonts w:asciiTheme="minorHAnsi" w:hAnsiTheme="minorHAnsi" w:cstheme="minorHAnsi"/>
          <w:b/>
          <w:bCs/>
        </w:rPr>
      </w:pPr>
      <w:r w:rsidRPr="0090736B">
        <w:rPr>
          <w:rFonts w:asciiTheme="minorHAnsi" w:hAnsiTheme="minorHAnsi" w:cstheme="minorHAnsi"/>
          <w:b/>
          <w:bCs/>
        </w:rPr>
        <w:t xml:space="preserve">They will pretend to be on official business from respectable concerns such as the utility companies - gas, </w:t>
      </w:r>
      <w:proofErr w:type="gramStart"/>
      <w:r w:rsidRPr="0090736B">
        <w:rPr>
          <w:rFonts w:asciiTheme="minorHAnsi" w:hAnsiTheme="minorHAnsi" w:cstheme="minorHAnsi"/>
          <w:b/>
          <w:bCs/>
        </w:rPr>
        <w:t>electricity</w:t>
      </w:r>
      <w:proofErr w:type="gramEnd"/>
      <w:r w:rsidRPr="0090736B">
        <w:rPr>
          <w:rFonts w:asciiTheme="minorHAnsi" w:hAnsiTheme="minorHAnsi" w:cstheme="minorHAnsi"/>
          <w:b/>
          <w:bCs/>
        </w:rPr>
        <w:t xml:space="preserve"> and water - or the council. They may claim to be tradesmen or workmen calling to carry out urgent repairs. Bogus callers succeed because they sound believable, so don't be fooled. Follow these simple steps:</w:t>
      </w:r>
    </w:p>
    <w:p w14:paraId="2BAD87D9"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 xml:space="preserve">Always keep your front and back door </w:t>
      </w:r>
      <w:proofErr w:type="gramStart"/>
      <w:r w:rsidRPr="0090736B">
        <w:rPr>
          <w:rFonts w:asciiTheme="minorHAnsi" w:hAnsiTheme="minorHAnsi" w:cstheme="minorHAnsi"/>
        </w:rPr>
        <w:t>locked</w:t>
      </w:r>
      <w:proofErr w:type="gramEnd"/>
    </w:p>
    <w:p w14:paraId="3B416553"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 xml:space="preserve">When someone calls at your door, try to see who it is, always use your </w:t>
      </w:r>
      <w:proofErr w:type="gramStart"/>
      <w:r w:rsidRPr="0090736B">
        <w:rPr>
          <w:rFonts w:asciiTheme="minorHAnsi" w:hAnsiTheme="minorHAnsi" w:cstheme="minorHAnsi"/>
        </w:rPr>
        <w:t>chain</w:t>
      </w:r>
      <w:proofErr w:type="gramEnd"/>
    </w:p>
    <w:p w14:paraId="56D904A8"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Always ask for proof of identity. Genuine tradesmen will carry an identification card with a photo on it - Ask for photo ID from service or delivery people before letting them in. If you are the least bit worried, call the company to verify.</w:t>
      </w:r>
    </w:p>
    <w:p w14:paraId="5E948343"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Only use trusted and recommended tradesmen; ask friends, relatives or neighbours or contact Age UK or Trading Standards</w:t>
      </w:r>
    </w:p>
    <w:p w14:paraId="027C8034"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 xml:space="preserve">Do not allow anyone you don’t know into your home, if they ask you to go outside – </w:t>
      </w:r>
      <w:proofErr w:type="gramStart"/>
      <w:r w:rsidRPr="0090736B">
        <w:rPr>
          <w:rFonts w:asciiTheme="minorHAnsi" w:hAnsiTheme="minorHAnsi" w:cstheme="minorHAnsi"/>
        </w:rPr>
        <w:t>don’t</w:t>
      </w:r>
      <w:proofErr w:type="gramEnd"/>
    </w:p>
    <w:p w14:paraId="7D4EFCB7"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 xml:space="preserve">If the caller wants to sell you something or wants to do any jobs for you </w:t>
      </w:r>
      <w:proofErr w:type="gramStart"/>
      <w:r w:rsidRPr="0090736B">
        <w:rPr>
          <w:rFonts w:asciiTheme="minorHAnsi" w:hAnsiTheme="minorHAnsi" w:cstheme="minorHAnsi"/>
        </w:rPr>
        <w:t>say</w:t>
      </w:r>
      <w:proofErr w:type="gramEnd"/>
      <w:r w:rsidRPr="0090736B">
        <w:rPr>
          <w:rFonts w:asciiTheme="minorHAnsi" w:hAnsiTheme="minorHAnsi" w:cstheme="minorHAnsi"/>
        </w:rPr>
        <w:t xml:space="preserve"> “No thanks” and close the door straight away</w:t>
      </w:r>
    </w:p>
    <w:p w14:paraId="5A41F0AB"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 xml:space="preserve">Never tell callers you are on your </w:t>
      </w:r>
      <w:proofErr w:type="gramStart"/>
      <w:r w:rsidRPr="0090736B">
        <w:rPr>
          <w:rFonts w:asciiTheme="minorHAnsi" w:hAnsiTheme="minorHAnsi" w:cstheme="minorHAnsi"/>
        </w:rPr>
        <w:t>own</w:t>
      </w:r>
      <w:proofErr w:type="gramEnd"/>
    </w:p>
    <w:p w14:paraId="2EBAA82A"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If you are unsure ask them to call back later and arrange for someone to be with you when they return</w:t>
      </w:r>
    </w:p>
    <w:p w14:paraId="49D21724" w14:textId="77777777" w:rsidR="00880AE6" w:rsidRPr="0090736B" w:rsidRDefault="00880AE6" w:rsidP="00880AE6">
      <w:pPr>
        <w:pStyle w:val="NormalWeb"/>
        <w:numPr>
          <w:ilvl w:val="0"/>
          <w:numId w:val="3"/>
        </w:numPr>
        <w:shd w:val="clear" w:color="auto" w:fill="FFFFFF"/>
        <w:spacing w:after="300" w:line="360" w:lineRule="auto"/>
        <w:rPr>
          <w:rFonts w:asciiTheme="minorHAnsi" w:hAnsiTheme="minorHAnsi" w:cstheme="minorHAnsi"/>
        </w:rPr>
      </w:pPr>
      <w:r w:rsidRPr="0090736B">
        <w:rPr>
          <w:rFonts w:asciiTheme="minorHAnsi" w:hAnsiTheme="minorHAnsi" w:cstheme="minorHAnsi"/>
        </w:rPr>
        <w:t xml:space="preserve">Beware of callers who attempt to distract you by claiming that they have seen something untoward in your rear garden or somewhere which may encourage you to leave your house - they may have an accomplice awaiting this </w:t>
      </w:r>
      <w:proofErr w:type="gramStart"/>
      <w:r w:rsidRPr="0090736B">
        <w:rPr>
          <w:rFonts w:asciiTheme="minorHAnsi" w:hAnsiTheme="minorHAnsi" w:cstheme="minorHAnsi"/>
        </w:rPr>
        <w:t>distraction</w:t>
      </w:r>
      <w:proofErr w:type="gramEnd"/>
    </w:p>
    <w:p w14:paraId="1BCEAFA6" w14:textId="77777777" w:rsidR="00880AE6" w:rsidRPr="008F31AD" w:rsidRDefault="00880AE6" w:rsidP="00C07082">
      <w:pPr>
        <w:pStyle w:val="NormalWeb"/>
        <w:shd w:val="clear" w:color="auto" w:fill="FFFFFF"/>
        <w:spacing w:before="0" w:beforeAutospacing="0" w:after="300" w:afterAutospacing="0"/>
        <w:jc w:val="center"/>
        <w:rPr>
          <w:rFonts w:asciiTheme="minorHAnsi" w:hAnsiTheme="minorHAnsi" w:cstheme="minorHAnsi"/>
          <w:b/>
          <w:bCs/>
          <w:sz w:val="28"/>
          <w:szCs w:val="28"/>
        </w:rPr>
      </w:pPr>
      <w:r w:rsidRPr="008F31AD">
        <w:rPr>
          <w:rFonts w:asciiTheme="minorHAnsi" w:hAnsiTheme="minorHAnsi" w:cstheme="minorHAnsi"/>
          <w:b/>
          <w:bCs/>
          <w:sz w:val="28"/>
          <w:szCs w:val="28"/>
        </w:rPr>
        <w:t>If in doubt, keep them out!</w:t>
      </w:r>
    </w:p>
    <w:p w14:paraId="64EEC57D" w14:textId="77777777" w:rsidR="00880AE6" w:rsidRPr="0090736B" w:rsidRDefault="00880AE6" w:rsidP="00DE5A6B">
      <w:pPr>
        <w:rPr>
          <w:rFonts w:cstheme="minorHAnsi"/>
          <w:sz w:val="24"/>
          <w:szCs w:val="24"/>
          <w:lang w:eastAsia="en-GB"/>
        </w:rPr>
      </w:pPr>
    </w:p>
    <w:p w14:paraId="774E7CB2" w14:textId="77777777" w:rsidR="00307372" w:rsidRPr="0090736B" w:rsidRDefault="00307372" w:rsidP="00DE5A6B">
      <w:pPr>
        <w:rPr>
          <w:rFonts w:cstheme="minorHAnsi"/>
          <w:sz w:val="24"/>
          <w:szCs w:val="24"/>
          <w:lang w:eastAsia="en-GB"/>
        </w:rPr>
      </w:pPr>
    </w:p>
    <w:p w14:paraId="7E286FF2" w14:textId="77777777" w:rsidR="00307372" w:rsidRPr="0090736B" w:rsidRDefault="00307372" w:rsidP="00DE5A6B">
      <w:pPr>
        <w:rPr>
          <w:rFonts w:cstheme="minorHAnsi"/>
          <w:sz w:val="24"/>
          <w:szCs w:val="24"/>
          <w:lang w:eastAsia="en-GB"/>
        </w:rPr>
      </w:pPr>
    </w:p>
    <w:p w14:paraId="01A4EF8C" w14:textId="77777777" w:rsidR="00307372" w:rsidRDefault="00307372" w:rsidP="00DE5A6B">
      <w:pPr>
        <w:rPr>
          <w:lang w:eastAsia="en-GB"/>
        </w:rPr>
      </w:pPr>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DE5A6B" w14:paraId="414EFD73" w14:textId="77777777" w:rsidTr="00BD396C">
        <w:trPr>
          <w:trHeight w:val="561"/>
        </w:trPr>
        <w:tc>
          <w:tcPr>
            <w:tcW w:w="9252" w:type="dxa"/>
            <w:shd w:val="clear" w:color="auto" w:fill="33CCCC"/>
          </w:tcPr>
          <w:p w14:paraId="0AAA4613" w14:textId="58B7ABE2" w:rsidR="00DE5A6B" w:rsidRPr="00E80E4D" w:rsidRDefault="00E80E4D" w:rsidP="006103C9">
            <w:pPr>
              <w:tabs>
                <w:tab w:val="left" w:pos="7680"/>
              </w:tabs>
              <w:rPr>
                <w:rFonts w:ascii="Century Gothic" w:hAnsi="Century Gothic"/>
                <w:b/>
                <w:bCs/>
                <w:sz w:val="32"/>
                <w:szCs w:val="32"/>
                <w:lang w:eastAsia="en-GB"/>
              </w:rPr>
            </w:pPr>
            <w:r w:rsidRPr="00E80E4D">
              <w:rPr>
                <w:rFonts w:ascii="Century Gothic" w:hAnsi="Century Gothic"/>
                <w:b/>
                <w:bCs/>
                <w:sz w:val="32"/>
                <w:szCs w:val="32"/>
                <w:lang w:eastAsia="en-GB"/>
              </w:rPr>
              <w:lastRenderedPageBreak/>
              <w:t xml:space="preserve">Ways to contact the Police </w:t>
            </w:r>
            <w:r w:rsidR="006103C9">
              <w:rPr>
                <w:rFonts w:ascii="Century Gothic" w:hAnsi="Century Gothic"/>
                <w:b/>
                <w:bCs/>
                <w:sz w:val="32"/>
                <w:szCs w:val="32"/>
                <w:lang w:eastAsia="en-GB"/>
              </w:rPr>
              <w:tab/>
            </w:r>
          </w:p>
        </w:tc>
      </w:tr>
      <w:tr w:rsidR="00DE5A6B" w:rsidRPr="007F0996" w14:paraId="4856B58D" w14:textId="77777777" w:rsidTr="006103C9">
        <w:trPr>
          <w:trHeight w:val="12666"/>
        </w:trPr>
        <w:tc>
          <w:tcPr>
            <w:tcW w:w="9252" w:type="dxa"/>
          </w:tcPr>
          <w:p w14:paraId="0C5715C4" w14:textId="77777777" w:rsidR="00DE5A6B" w:rsidRPr="007F0996" w:rsidRDefault="00DE5A6B" w:rsidP="004E6492">
            <w:pPr>
              <w:rPr>
                <w:sz w:val="28"/>
                <w:szCs w:val="28"/>
                <w:lang w:eastAsia="en-GB"/>
              </w:rPr>
            </w:pPr>
          </w:p>
          <w:p w14:paraId="03EAC584" w14:textId="4CC47088" w:rsidR="00E80E4D" w:rsidRPr="007F0996" w:rsidRDefault="00E80E4D" w:rsidP="00E80E4D">
            <w:pPr>
              <w:jc w:val="center"/>
              <w:rPr>
                <w:sz w:val="28"/>
                <w:szCs w:val="28"/>
              </w:rPr>
            </w:pPr>
            <w:r w:rsidRPr="007F0996">
              <w:rPr>
                <w:sz w:val="28"/>
                <w:szCs w:val="28"/>
              </w:rPr>
              <w:t>As always, if you see anyone acting in a suspicious manner or witness a crime taking place, please contact West Yorkshire Police on 101 or 999 (in an emergency).</w:t>
            </w:r>
          </w:p>
          <w:p w14:paraId="271DE225" w14:textId="77777777" w:rsidR="00E80E4D" w:rsidRPr="007F0996" w:rsidRDefault="00E80E4D" w:rsidP="00E80E4D">
            <w:pPr>
              <w:jc w:val="center"/>
              <w:rPr>
                <w:sz w:val="28"/>
                <w:szCs w:val="28"/>
              </w:rPr>
            </w:pPr>
          </w:p>
          <w:p w14:paraId="60A80D1A" w14:textId="4079613C" w:rsidR="00E80E4D" w:rsidRPr="007F0996" w:rsidRDefault="00E80E4D" w:rsidP="00E80E4D">
            <w:pPr>
              <w:jc w:val="center"/>
              <w:rPr>
                <w:sz w:val="28"/>
                <w:szCs w:val="28"/>
              </w:rPr>
            </w:pPr>
            <w:r w:rsidRPr="007F0996">
              <w:rPr>
                <w:sz w:val="28"/>
                <w:szCs w:val="28"/>
              </w:rPr>
              <w:t>It is important that crimes and suspicious incidents are reported via the right channels. This builds a picture of what is going on in our communities and determines how our police resources are used/deployed.</w:t>
            </w:r>
          </w:p>
          <w:p w14:paraId="0B9412B1" w14:textId="77777777" w:rsidR="00E80E4D" w:rsidRPr="007F0996" w:rsidRDefault="00E80E4D" w:rsidP="00E80E4D">
            <w:pPr>
              <w:jc w:val="center"/>
              <w:rPr>
                <w:sz w:val="28"/>
                <w:szCs w:val="28"/>
              </w:rPr>
            </w:pPr>
          </w:p>
          <w:p w14:paraId="2A0B8878" w14:textId="77777777" w:rsidR="00E80E4D" w:rsidRPr="007F0996" w:rsidRDefault="00E80E4D" w:rsidP="00E80E4D">
            <w:pPr>
              <w:jc w:val="center"/>
              <w:rPr>
                <w:sz w:val="28"/>
                <w:szCs w:val="28"/>
              </w:rPr>
            </w:pPr>
            <w:r w:rsidRPr="007F0996">
              <w:rPr>
                <w:sz w:val="28"/>
                <w:szCs w:val="28"/>
              </w:rPr>
              <w:t>Crime and suspicious incidents – should be reported via the following:</w:t>
            </w:r>
          </w:p>
          <w:p w14:paraId="177F3E43" w14:textId="77777777" w:rsidR="00E80E4D" w:rsidRPr="007F0996" w:rsidRDefault="00E80E4D" w:rsidP="00E80E4D">
            <w:pPr>
              <w:numPr>
                <w:ilvl w:val="0"/>
                <w:numId w:val="2"/>
              </w:numPr>
              <w:rPr>
                <w:rStyle w:val="Hyperlink"/>
                <w:sz w:val="28"/>
                <w:szCs w:val="28"/>
              </w:rPr>
            </w:pPr>
            <w:r w:rsidRPr="007F0996">
              <w:rPr>
                <w:sz w:val="28"/>
                <w:szCs w:val="28"/>
              </w:rPr>
              <w:t xml:space="preserve">If you are reporting a crime that is not an emergency, please use 101 or via the online reporting service at </w:t>
            </w:r>
            <w:hyperlink r:id="rId18" w:history="1">
              <w:r w:rsidRPr="007F0996">
                <w:rPr>
                  <w:rStyle w:val="Hyperlink"/>
                  <w:sz w:val="28"/>
                  <w:szCs w:val="28"/>
                </w:rPr>
                <w:t>www.westyorkshire.police.uk/reportcrime</w:t>
              </w:r>
            </w:hyperlink>
          </w:p>
          <w:p w14:paraId="07843B94" w14:textId="77777777" w:rsidR="00E80E4D" w:rsidRPr="007F0996" w:rsidRDefault="00E80E4D" w:rsidP="00E80E4D">
            <w:pPr>
              <w:ind w:left="360"/>
              <w:rPr>
                <w:sz w:val="28"/>
                <w:szCs w:val="28"/>
              </w:rPr>
            </w:pPr>
          </w:p>
          <w:p w14:paraId="76EE48D2" w14:textId="77777777" w:rsidR="00E80E4D" w:rsidRPr="007F0996" w:rsidRDefault="00E80E4D" w:rsidP="00E80E4D">
            <w:pPr>
              <w:numPr>
                <w:ilvl w:val="0"/>
                <w:numId w:val="1"/>
              </w:numPr>
              <w:rPr>
                <w:sz w:val="28"/>
                <w:szCs w:val="28"/>
              </w:rPr>
            </w:pPr>
            <w:r w:rsidRPr="007F0996">
              <w:rPr>
                <w:sz w:val="28"/>
                <w:szCs w:val="28"/>
              </w:rPr>
              <w:t xml:space="preserve">For suspicious incidents and to give us information please use 101 or Crimestoppers 0800 555 111 </w:t>
            </w:r>
          </w:p>
          <w:p w14:paraId="2E6C9900" w14:textId="77777777" w:rsidR="00E80E4D" w:rsidRPr="007F0996" w:rsidRDefault="00BB56F7" w:rsidP="00E80E4D">
            <w:pPr>
              <w:ind w:left="720"/>
              <w:rPr>
                <w:sz w:val="28"/>
                <w:szCs w:val="28"/>
              </w:rPr>
            </w:pPr>
            <w:hyperlink r:id="rId19" w:history="1">
              <w:r w:rsidR="00E80E4D" w:rsidRPr="007F0996">
                <w:rPr>
                  <w:rStyle w:val="Hyperlink"/>
                  <w:sz w:val="28"/>
                  <w:szCs w:val="28"/>
                </w:rPr>
                <w:t>Give information | Crimestoppers (crimestoppers-uk.org)</w:t>
              </w:r>
            </w:hyperlink>
          </w:p>
          <w:p w14:paraId="17366075" w14:textId="77777777" w:rsidR="00E80E4D" w:rsidRPr="007F0996" w:rsidRDefault="00E80E4D" w:rsidP="00E80E4D">
            <w:pPr>
              <w:ind w:left="360"/>
              <w:rPr>
                <w:sz w:val="28"/>
                <w:szCs w:val="28"/>
              </w:rPr>
            </w:pPr>
          </w:p>
          <w:p w14:paraId="1C1F189C" w14:textId="77777777" w:rsidR="00E80E4D" w:rsidRPr="007F0996" w:rsidRDefault="00E80E4D" w:rsidP="00E80E4D">
            <w:pPr>
              <w:numPr>
                <w:ilvl w:val="0"/>
                <w:numId w:val="1"/>
              </w:numPr>
              <w:rPr>
                <w:sz w:val="28"/>
                <w:szCs w:val="28"/>
              </w:rPr>
            </w:pPr>
            <w:r w:rsidRPr="007F0996">
              <w:rPr>
                <w:sz w:val="28"/>
                <w:szCs w:val="28"/>
              </w:rPr>
              <w:t xml:space="preserve">If you wish to report anti-social </w:t>
            </w:r>
            <w:proofErr w:type="gramStart"/>
            <w:r w:rsidRPr="007F0996">
              <w:rPr>
                <w:sz w:val="28"/>
                <w:szCs w:val="28"/>
              </w:rPr>
              <w:t>behaviour</w:t>
            </w:r>
            <w:proofErr w:type="gramEnd"/>
            <w:r w:rsidRPr="007F0996">
              <w:rPr>
                <w:sz w:val="28"/>
                <w:szCs w:val="28"/>
              </w:rPr>
              <w:t xml:space="preserve"> please use the 101 or report it via </w:t>
            </w:r>
            <w:hyperlink r:id="rId20" w:history="1">
              <w:r w:rsidRPr="007F0996">
                <w:rPr>
                  <w:rStyle w:val="Hyperlink"/>
                  <w:sz w:val="28"/>
                  <w:szCs w:val="28"/>
                </w:rPr>
                <w:t>www.westyorkshire.police.uk/asbform</w:t>
              </w:r>
            </w:hyperlink>
          </w:p>
          <w:p w14:paraId="6FFFE3AC" w14:textId="77777777" w:rsidR="00E80E4D" w:rsidRPr="007F0996" w:rsidRDefault="00E80E4D" w:rsidP="00E80E4D">
            <w:pPr>
              <w:rPr>
                <w:b/>
                <w:bCs/>
                <w:sz w:val="28"/>
                <w:szCs w:val="28"/>
              </w:rPr>
            </w:pPr>
          </w:p>
          <w:p w14:paraId="0E5E079C" w14:textId="5A0BA8C9" w:rsidR="00E80E4D" w:rsidRPr="007F0996" w:rsidRDefault="00E80E4D" w:rsidP="004E6492">
            <w:pPr>
              <w:rPr>
                <w:sz w:val="28"/>
                <w:szCs w:val="28"/>
                <w:lang w:eastAsia="en-GB"/>
              </w:rPr>
            </w:pPr>
          </w:p>
        </w:tc>
      </w:tr>
      <w:tr w:rsidR="00E80E4D" w14:paraId="7C98B56D" w14:textId="77777777" w:rsidTr="00C21A90">
        <w:trPr>
          <w:trHeight w:val="561"/>
        </w:trPr>
        <w:tc>
          <w:tcPr>
            <w:tcW w:w="9252" w:type="dxa"/>
            <w:shd w:val="clear" w:color="auto" w:fill="FFC000"/>
          </w:tcPr>
          <w:p w14:paraId="338B2860" w14:textId="7C85D4C0" w:rsidR="00E80E4D" w:rsidRPr="00E80E4D" w:rsidRDefault="00E80E4D" w:rsidP="004E6492">
            <w:pPr>
              <w:rPr>
                <w:rFonts w:ascii="Century Gothic" w:hAnsi="Century Gothic"/>
                <w:b/>
                <w:bCs/>
                <w:sz w:val="32"/>
                <w:szCs w:val="32"/>
                <w:lang w:eastAsia="en-GB"/>
              </w:rPr>
            </w:pPr>
            <w:r w:rsidRPr="00E80E4D">
              <w:rPr>
                <w:rFonts w:ascii="Century Gothic" w:hAnsi="Century Gothic"/>
                <w:b/>
                <w:bCs/>
                <w:sz w:val="32"/>
                <w:szCs w:val="32"/>
                <w:lang w:eastAsia="en-GB"/>
              </w:rPr>
              <w:lastRenderedPageBreak/>
              <w:t>Other Information</w:t>
            </w:r>
          </w:p>
        </w:tc>
      </w:tr>
      <w:tr w:rsidR="00E80E4D" w14:paraId="41B4BF5F" w14:textId="77777777" w:rsidTr="006103C9">
        <w:trPr>
          <w:trHeight w:val="12666"/>
        </w:trPr>
        <w:tc>
          <w:tcPr>
            <w:tcW w:w="9252" w:type="dxa"/>
          </w:tcPr>
          <w:p w14:paraId="09750C8A" w14:textId="77777777" w:rsidR="00E80E4D" w:rsidRDefault="00E80E4D" w:rsidP="004E6492">
            <w:pPr>
              <w:rPr>
                <w:lang w:eastAsia="en-GB"/>
              </w:rPr>
            </w:pPr>
          </w:p>
          <w:p w14:paraId="3EEC0F07" w14:textId="77777777" w:rsidR="00E80E4D" w:rsidRPr="00E80E4D" w:rsidRDefault="00E80E4D" w:rsidP="00E80E4D">
            <w:pPr>
              <w:jc w:val="center"/>
              <w:rPr>
                <w:rStyle w:val="Hyperlink"/>
                <w:b/>
                <w:bCs/>
                <w:sz w:val="28"/>
                <w:szCs w:val="28"/>
              </w:rPr>
            </w:pPr>
            <w:r w:rsidRPr="00E80E4D">
              <w:rPr>
                <w:b/>
                <w:bCs/>
                <w:sz w:val="28"/>
                <w:szCs w:val="28"/>
              </w:rPr>
              <w:t>Join National NHW (OURWATCH)</w:t>
            </w:r>
          </w:p>
          <w:p w14:paraId="01094F7F" w14:textId="77777777" w:rsidR="00E80E4D" w:rsidRPr="00E80E4D" w:rsidRDefault="00E80E4D" w:rsidP="00E80E4D">
            <w:pPr>
              <w:pStyle w:val="NormalWeb"/>
              <w:kinsoku w:val="0"/>
              <w:overflowPunct w:val="0"/>
              <w:spacing w:before="86" w:beforeAutospacing="0" w:after="0" w:afterAutospacing="0"/>
              <w:jc w:val="center"/>
              <w:textAlignment w:val="baseline"/>
              <w:rPr>
                <w:rFonts w:asciiTheme="minorHAnsi" w:hAnsiTheme="minorHAnsi" w:cstheme="minorHAnsi"/>
                <w:sz w:val="28"/>
                <w:szCs w:val="28"/>
              </w:rPr>
            </w:pPr>
            <w:r w:rsidRPr="00E80E4D">
              <w:rPr>
                <w:rFonts w:asciiTheme="minorHAnsi" w:eastAsiaTheme="minorEastAsia" w:hAnsiTheme="minorHAnsi" w:cstheme="minorHAnsi"/>
                <w:color w:val="000000" w:themeColor="text1"/>
                <w:kern w:val="24"/>
                <w:sz w:val="28"/>
                <w:szCs w:val="28"/>
              </w:rPr>
              <w:t>They are a Home Office supported, registered charity and are the lead in most NHW initiatives.</w:t>
            </w:r>
          </w:p>
          <w:p w14:paraId="5D3B6758" w14:textId="77777777" w:rsidR="00E80E4D" w:rsidRPr="00E80E4D" w:rsidRDefault="00E80E4D" w:rsidP="00E80E4D">
            <w:pPr>
              <w:pStyle w:val="NormalWeb"/>
              <w:kinsoku w:val="0"/>
              <w:overflowPunct w:val="0"/>
              <w:spacing w:before="86" w:beforeAutospacing="0" w:after="0" w:afterAutospacing="0"/>
              <w:jc w:val="center"/>
              <w:textAlignment w:val="baseline"/>
              <w:rPr>
                <w:rFonts w:asciiTheme="minorHAnsi" w:eastAsiaTheme="minorEastAsia" w:hAnsiTheme="minorHAnsi" w:cstheme="minorHAnsi"/>
                <w:color w:val="000000" w:themeColor="text1"/>
                <w:kern w:val="24"/>
                <w:sz w:val="28"/>
                <w:szCs w:val="28"/>
              </w:rPr>
            </w:pPr>
            <w:r w:rsidRPr="00E80E4D">
              <w:rPr>
                <w:rFonts w:asciiTheme="minorHAnsi" w:eastAsiaTheme="minorEastAsia" w:hAnsiTheme="minorHAnsi" w:cstheme="minorHAnsi"/>
                <w:color w:val="000000" w:themeColor="text1"/>
                <w:kern w:val="24"/>
                <w:sz w:val="28"/>
                <w:szCs w:val="28"/>
              </w:rPr>
              <w:t xml:space="preserve">You can access training and development resources for </w:t>
            </w:r>
            <w:proofErr w:type="gramStart"/>
            <w:r w:rsidRPr="00E80E4D">
              <w:rPr>
                <w:rFonts w:asciiTheme="minorHAnsi" w:eastAsiaTheme="minorEastAsia" w:hAnsiTheme="minorHAnsi" w:cstheme="minorHAnsi"/>
                <w:color w:val="000000" w:themeColor="text1"/>
                <w:kern w:val="24"/>
                <w:sz w:val="28"/>
                <w:szCs w:val="28"/>
              </w:rPr>
              <w:t>schemes</w:t>
            </w:r>
            <w:proofErr w:type="gramEnd"/>
          </w:p>
          <w:p w14:paraId="4AF87B41" w14:textId="77777777" w:rsidR="00E80E4D" w:rsidRPr="00E80E4D" w:rsidRDefault="00E80E4D" w:rsidP="00E80E4D">
            <w:pPr>
              <w:pStyle w:val="NormalWeb"/>
              <w:kinsoku w:val="0"/>
              <w:overflowPunct w:val="0"/>
              <w:spacing w:before="86" w:beforeAutospacing="0" w:after="0" w:afterAutospacing="0"/>
              <w:jc w:val="center"/>
              <w:textAlignment w:val="baseline"/>
              <w:rPr>
                <w:rFonts w:asciiTheme="minorHAnsi" w:eastAsiaTheme="minorEastAsia" w:hAnsiTheme="minorHAnsi" w:cstheme="minorHAnsi"/>
                <w:color w:val="000000" w:themeColor="text1"/>
                <w:kern w:val="24"/>
                <w:sz w:val="28"/>
                <w:szCs w:val="28"/>
              </w:rPr>
            </w:pPr>
            <w:r w:rsidRPr="00E80E4D">
              <w:rPr>
                <w:rFonts w:asciiTheme="minorHAnsi" w:eastAsiaTheme="minorEastAsia" w:hAnsiTheme="minorHAnsi" w:cstheme="minorHAnsi"/>
                <w:color w:val="000000" w:themeColor="text1"/>
                <w:kern w:val="24"/>
                <w:sz w:val="28"/>
                <w:szCs w:val="28"/>
              </w:rPr>
              <w:t xml:space="preserve">You can apply for funding/grants to help your </w:t>
            </w:r>
            <w:proofErr w:type="gramStart"/>
            <w:r w:rsidRPr="00E80E4D">
              <w:rPr>
                <w:rFonts w:asciiTheme="minorHAnsi" w:eastAsiaTheme="minorEastAsia" w:hAnsiTheme="minorHAnsi" w:cstheme="minorHAnsi"/>
                <w:color w:val="000000" w:themeColor="text1"/>
                <w:kern w:val="24"/>
                <w:sz w:val="28"/>
                <w:szCs w:val="28"/>
              </w:rPr>
              <w:t>scheme</w:t>
            </w:r>
            <w:proofErr w:type="gramEnd"/>
          </w:p>
          <w:p w14:paraId="399D3B37" w14:textId="77777777" w:rsidR="00E80E4D" w:rsidRPr="00E80E4D" w:rsidRDefault="00E80E4D" w:rsidP="00E80E4D">
            <w:pPr>
              <w:pStyle w:val="NormalWeb"/>
              <w:kinsoku w:val="0"/>
              <w:overflowPunct w:val="0"/>
              <w:spacing w:before="86" w:beforeAutospacing="0" w:after="0" w:afterAutospacing="0"/>
              <w:jc w:val="center"/>
              <w:textAlignment w:val="baseline"/>
              <w:rPr>
                <w:rFonts w:asciiTheme="minorHAnsi" w:hAnsiTheme="minorHAnsi" w:cstheme="minorHAnsi"/>
                <w:sz w:val="28"/>
                <w:szCs w:val="28"/>
              </w:rPr>
            </w:pPr>
            <w:r w:rsidRPr="00E80E4D">
              <w:rPr>
                <w:rFonts w:asciiTheme="minorHAnsi" w:eastAsiaTheme="minorEastAsia" w:hAnsiTheme="minorHAnsi" w:cstheme="minorHAnsi"/>
                <w:color w:val="000000" w:themeColor="text1"/>
                <w:kern w:val="24"/>
                <w:sz w:val="28"/>
                <w:szCs w:val="28"/>
              </w:rPr>
              <w:t>You can register with both national and West Yorkshire Police NHW.</w:t>
            </w:r>
          </w:p>
          <w:p w14:paraId="5FF57536" w14:textId="77777777" w:rsidR="00E80E4D" w:rsidRPr="00E80E4D" w:rsidRDefault="00E80E4D" w:rsidP="00E80E4D">
            <w:pPr>
              <w:jc w:val="center"/>
              <w:rPr>
                <w:sz w:val="28"/>
                <w:szCs w:val="28"/>
              </w:rPr>
            </w:pPr>
          </w:p>
          <w:p w14:paraId="669E765A" w14:textId="77777777" w:rsidR="00E80E4D" w:rsidRPr="00E80E4D" w:rsidRDefault="00BB56F7" w:rsidP="00E80E4D">
            <w:pPr>
              <w:jc w:val="center"/>
              <w:rPr>
                <w:rStyle w:val="Hyperlink"/>
                <w:sz w:val="28"/>
                <w:szCs w:val="28"/>
              </w:rPr>
            </w:pPr>
            <w:hyperlink r:id="rId21" w:history="1">
              <w:r w:rsidR="00E80E4D" w:rsidRPr="00E80E4D">
                <w:rPr>
                  <w:rStyle w:val="Hyperlink"/>
                  <w:sz w:val="28"/>
                  <w:szCs w:val="28"/>
                </w:rPr>
                <w:t>Join us | Neighbourhood Watch Network (ourwatch.org.uk)</w:t>
              </w:r>
            </w:hyperlink>
          </w:p>
          <w:p w14:paraId="682F3D73" w14:textId="77777777" w:rsidR="00E80E4D" w:rsidRPr="00E80E4D" w:rsidRDefault="00E80E4D" w:rsidP="00E80E4D">
            <w:pPr>
              <w:rPr>
                <w:rStyle w:val="Hyperlink"/>
                <w:sz w:val="28"/>
                <w:szCs w:val="28"/>
              </w:rPr>
            </w:pPr>
          </w:p>
          <w:p w14:paraId="77554E0C" w14:textId="77777777" w:rsidR="00E80E4D" w:rsidRPr="00E80E4D" w:rsidRDefault="00E80E4D" w:rsidP="00E80E4D">
            <w:pPr>
              <w:jc w:val="center"/>
              <w:rPr>
                <w:b/>
                <w:bCs/>
                <w:sz w:val="28"/>
                <w:szCs w:val="28"/>
              </w:rPr>
            </w:pPr>
            <w:r w:rsidRPr="00E80E4D">
              <w:rPr>
                <w:b/>
                <w:bCs/>
                <w:sz w:val="28"/>
                <w:szCs w:val="28"/>
              </w:rPr>
              <w:t>WY Community Alert</w:t>
            </w:r>
          </w:p>
          <w:p w14:paraId="1EA02A6E" w14:textId="77777777" w:rsidR="00E80E4D" w:rsidRPr="00E80E4D" w:rsidRDefault="00E80E4D" w:rsidP="00E80E4D">
            <w:pPr>
              <w:jc w:val="center"/>
              <w:rPr>
                <w:sz w:val="28"/>
                <w:szCs w:val="28"/>
              </w:rPr>
            </w:pPr>
            <w:r w:rsidRPr="00E80E4D">
              <w:rPr>
                <w:sz w:val="28"/>
                <w:szCs w:val="28"/>
              </w:rPr>
              <w:t xml:space="preserve">WY Community Alert is a communication tool providing our local communities with news and appeals, local crime information and/or prevention advice by email and/or text message. Information is specific to your area. Registering is free, simple, and easy via  </w:t>
            </w:r>
          </w:p>
          <w:p w14:paraId="01889269" w14:textId="77777777" w:rsidR="00E80E4D" w:rsidRPr="00E80E4D" w:rsidRDefault="00BB56F7" w:rsidP="00E80E4D">
            <w:pPr>
              <w:jc w:val="center"/>
              <w:rPr>
                <w:sz w:val="28"/>
                <w:szCs w:val="28"/>
              </w:rPr>
            </w:pPr>
            <w:hyperlink r:id="rId22" w:history="1">
              <w:r w:rsidR="00E80E4D" w:rsidRPr="00E80E4D">
                <w:rPr>
                  <w:rStyle w:val="Hyperlink"/>
                  <w:sz w:val="28"/>
                  <w:szCs w:val="28"/>
                </w:rPr>
                <w:t>Home Page - West Yorkshire Community Alert (wypcommunityalert.co.uk)</w:t>
              </w:r>
            </w:hyperlink>
          </w:p>
          <w:p w14:paraId="4ADBD382" w14:textId="77777777" w:rsidR="00E80E4D" w:rsidRPr="00E80E4D" w:rsidRDefault="00E80E4D" w:rsidP="004E6492">
            <w:pPr>
              <w:rPr>
                <w:b/>
                <w:bCs/>
                <w:sz w:val="28"/>
                <w:szCs w:val="28"/>
              </w:rPr>
            </w:pPr>
          </w:p>
          <w:p w14:paraId="6E4E0222" w14:textId="5FC4969F" w:rsidR="00E80E4D" w:rsidRDefault="00E80E4D" w:rsidP="00E80E4D">
            <w:pPr>
              <w:jc w:val="center"/>
              <w:rPr>
                <w:lang w:eastAsia="en-GB"/>
              </w:rPr>
            </w:pPr>
            <w:r>
              <w:rPr>
                <w:noProof/>
              </w:rPr>
              <w:drawing>
                <wp:inline distT="0" distB="0" distL="0" distR="0" wp14:anchorId="13D33319" wp14:editId="285BF7B0">
                  <wp:extent cx="4438650" cy="3740915"/>
                  <wp:effectExtent l="0" t="0" r="0" b="0"/>
                  <wp:docPr id="8" name="Picture 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ext&#10;&#10;Description automatically generated"/>
                          <pic:cNvPicPr/>
                        </pic:nvPicPr>
                        <pic:blipFill>
                          <a:blip r:embed="rId23"/>
                          <a:stretch>
                            <a:fillRect/>
                          </a:stretch>
                        </pic:blipFill>
                        <pic:spPr>
                          <a:xfrm>
                            <a:off x="0" y="0"/>
                            <a:ext cx="4460989" cy="3759743"/>
                          </a:xfrm>
                          <a:prstGeom prst="rect">
                            <a:avLst/>
                          </a:prstGeom>
                        </pic:spPr>
                      </pic:pic>
                    </a:graphicData>
                  </a:graphic>
                </wp:inline>
              </w:drawing>
            </w:r>
          </w:p>
        </w:tc>
      </w:tr>
    </w:tbl>
    <w:p w14:paraId="1385AF7F" w14:textId="77777777" w:rsidR="00DE5A6B" w:rsidRPr="00DE5A6B" w:rsidRDefault="00DE5A6B" w:rsidP="00DE5A6B">
      <w:pPr>
        <w:rPr>
          <w:lang w:eastAsia="en-GB"/>
        </w:rPr>
      </w:pPr>
    </w:p>
    <w:sectPr w:rsidR="00DE5A6B" w:rsidRPr="00DE5A6B">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EAD6" w14:textId="77777777" w:rsidR="00353A90" w:rsidRDefault="00353A90" w:rsidP="00DE5A6B">
      <w:pPr>
        <w:spacing w:after="0" w:line="240" w:lineRule="auto"/>
      </w:pPr>
      <w:r>
        <w:separator/>
      </w:r>
    </w:p>
  </w:endnote>
  <w:endnote w:type="continuationSeparator" w:id="0">
    <w:p w14:paraId="047F21C7" w14:textId="77777777" w:rsidR="00353A90" w:rsidRDefault="00353A90" w:rsidP="00DE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F982" w14:textId="5815FB7E" w:rsidR="00DE5A6B" w:rsidRDefault="00DE5A6B" w:rsidP="00DE5A6B">
    <w:pPr>
      <w:pStyle w:val="Footer"/>
      <w:jc w:val="center"/>
      <w:rPr>
        <w:rFonts w:ascii="Century Gothic" w:hAnsi="Century Gothic"/>
        <w:b/>
        <w:bCs/>
        <w:color w:val="000000" w:themeColor="text1"/>
        <w:sz w:val="32"/>
        <w:szCs w:val="32"/>
      </w:rPr>
    </w:pPr>
    <w:r w:rsidRPr="00E80E4D">
      <w:rPr>
        <w:rFonts w:ascii="Century Gothic" w:hAnsi="Century Gothic"/>
        <w:b/>
        <w:bCs/>
        <w:color w:val="000000" w:themeColor="text1"/>
        <w:sz w:val="32"/>
        <w:szCs w:val="32"/>
      </w:rPr>
      <w:t>MAKING OUR COMMUNITIES A BETTER PLACE TO LIVE</w:t>
    </w:r>
    <w:r w:rsidR="00271CDB">
      <w:rPr>
        <w:rFonts w:ascii="Century Gothic" w:hAnsi="Century Gothic"/>
        <w:b/>
        <w:bCs/>
        <w:color w:val="000000" w:themeColor="text1"/>
        <w:sz w:val="32"/>
        <w:szCs w:val="32"/>
      </w:rPr>
      <w:t xml:space="preserve">       </w:t>
    </w:r>
  </w:p>
  <w:p w14:paraId="64934693" w14:textId="77777777" w:rsidR="000A30C6" w:rsidRPr="00E80E4D" w:rsidRDefault="000A30C6" w:rsidP="00DE5A6B">
    <w:pPr>
      <w:pStyle w:val="Footer"/>
      <w:jc w:val="center"/>
      <w:rPr>
        <w:rFonts w:ascii="Century Gothic" w:hAnsi="Century Gothic"/>
        <w:b/>
        <w:bCs/>
        <w:color w:val="000000" w:themeColor="text1"/>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50263" w14:textId="77777777" w:rsidR="00353A90" w:rsidRDefault="00353A90" w:rsidP="00DE5A6B">
      <w:pPr>
        <w:spacing w:after="0" w:line="240" w:lineRule="auto"/>
      </w:pPr>
      <w:r>
        <w:separator/>
      </w:r>
    </w:p>
  </w:footnote>
  <w:footnote w:type="continuationSeparator" w:id="0">
    <w:p w14:paraId="4809223D" w14:textId="77777777" w:rsidR="00353A90" w:rsidRDefault="00353A90" w:rsidP="00DE5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C58C" w14:textId="46EA2F92" w:rsidR="00DE5A6B" w:rsidRPr="00E80E4D" w:rsidRDefault="00BB56F7" w:rsidP="00DE5A6B">
    <w:pPr>
      <w:pStyle w:val="Default"/>
      <w:jc w:val="center"/>
      <w:rPr>
        <w:rFonts w:ascii="Century Gothic" w:hAnsi="Century Gothic" w:cstheme="minorHAnsi"/>
        <w:b/>
        <w:bCs/>
        <w:color w:val="000000" w:themeColor="text1"/>
        <w:sz w:val="32"/>
        <w:szCs w:val="32"/>
      </w:rPr>
    </w:pPr>
    <w:sdt>
      <w:sdtPr>
        <w:rPr>
          <w:rFonts w:ascii="Century Gothic" w:hAnsi="Century Gothic" w:cstheme="minorHAnsi"/>
          <w:b/>
          <w:bCs/>
          <w:color w:val="000000" w:themeColor="text1"/>
          <w:sz w:val="32"/>
          <w:szCs w:val="32"/>
        </w:rPr>
        <w:id w:val="1113557266"/>
        <w:docPartObj>
          <w:docPartGallery w:val="Page Numbers (Margins)"/>
          <w:docPartUnique/>
        </w:docPartObj>
      </w:sdtPr>
      <w:sdtEndPr/>
      <w:sdtContent>
        <w:r w:rsidR="00271CDB" w:rsidRPr="00271CDB">
          <w:rPr>
            <w:rFonts w:ascii="Century Gothic" w:hAnsi="Century Gothic" w:cstheme="minorHAnsi"/>
            <w:b/>
            <w:bCs/>
            <w:noProof/>
            <w:color w:val="000000" w:themeColor="text1"/>
            <w:sz w:val="32"/>
            <w:szCs w:val="32"/>
          </w:rPr>
          <mc:AlternateContent>
            <mc:Choice Requires="wps">
              <w:drawing>
                <wp:anchor distT="0" distB="0" distL="114300" distR="114300" simplePos="0" relativeHeight="251659264" behindDoc="0" locked="0" layoutInCell="0" allowOverlap="1" wp14:anchorId="566B3EC6" wp14:editId="2706AD7F">
                  <wp:simplePos x="0" y="0"/>
                  <wp:positionH relativeFrom="rightMargin">
                    <wp:align>right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1905"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40386" w14:textId="77777777" w:rsidR="00271CDB" w:rsidRDefault="00271CD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66B3EC6" id="Rectangle 5" o:spid="_x0000_s1027" style="position:absolute;left:0;text-align:left;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6B540386" w14:textId="77777777" w:rsidR="00271CDB" w:rsidRDefault="00271CD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DE5A6B" w:rsidRPr="00E80E4D">
      <w:rPr>
        <w:rFonts w:ascii="Century Gothic" w:hAnsi="Century Gothic" w:cstheme="minorHAnsi"/>
        <w:b/>
        <w:bCs/>
        <w:color w:val="000000" w:themeColor="text1"/>
        <w:sz w:val="32"/>
        <w:szCs w:val="32"/>
      </w:rPr>
      <w:t>WEST YORKSHIRE POLICE NEIGHBOURHOOD WATCH NEWS</w:t>
    </w:r>
  </w:p>
  <w:p w14:paraId="5CE4C50E" w14:textId="66EBC97E" w:rsidR="00DE5A6B" w:rsidRPr="00E80E4D" w:rsidRDefault="00B1588F" w:rsidP="00DE5A6B">
    <w:pPr>
      <w:pStyle w:val="Default"/>
      <w:jc w:val="cente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APR / MAY </w:t>
    </w:r>
    <w:r w:rsidR="00DE5A6B" w:rsidRPr="00E80E4D">
      <w:rPr>
        <w:rFonts w:asciiTheme="minorHAnsi" w:hAnsiTheme="minorHAnsi" w:cstheme="minorHAnsi"/>
        <w:color w:val="000000" w:themeColor="text1"/>
        <w:sz w:val="28"/>
        <w:szCs w:val="28"/>
      </w:rPr>
      <w:t xml:space="preserve"> 23</w:t>
    </w:r>
  </w:p>
  <w:p w14:paraId="4B974286" w14:textId="61693F78" w:rsidR="00DE5A6B" w:rsidRPr="00DE5A6B" w:rsidRDefault="00DE5A6B" w:rsidP="00DE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73DA"/>
    <w:multiLevelType w:val="hybridMultilevel"/>
    <w:tmpl w:val="9F1E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9132DB"/>
    <w:multiLevelType w:val="hybridMultilevel"/>
    <w:tmpl w:val="81AA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D9507A"/>
    <w:multiLevelType w:val="hybridMultilevel"/>
    <w:tmpl w:val="6048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7868698">
    <w:abstractNumId w:val="0"/>
  </w:num>
  <w:num w:numId="2" w16cid:durableId="1955939412">
    <w:abstractNumId w:val="2"/>
  </w:num>
  <w:num w:numId="3" w16cid:durableId="881211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A6B"/>
    <w:rsid w:val="000602E3"/>
    <w:rsid w:val="0008751F"/>
    <w:rsid w:val="000914A1"/>
    <w:rsid w:val="000A30C6"/>
    <w:rsid w:val="000E676B"/>
    <w:rsid w:val="00121059"/>
    <w:rsid w:val="00216007"/>
    <w:rsid w:val="00240D15"/>
    <w:rsid w:val="002664E6"/>
    <w:rsid w:val="00271CDB"/>
    <w:rsid w:val="002A0A90"/>
    <w:rsid w:val="00307372"/>
    <w:rsid w:val="00336E95"/>
    <w:rsid w:val="00353A90"/>
    <w:rsid w:val="003D0C89"/>
    <w:rsid w:val="003F0817"/>
    <w:rsid w:val="00430215"/>
    <w:rsid w:val="005510DB"/>
    <w:rsid w:val="0057750C"/>
    <w:rsid w:val="00582BC8"/>
    <w:rsid w:val="00592E62"/>
    <w:rsid w:val="005F44B5"/>
    <w:rsid w:val="006103C9"/>
    <w:rsid w:val="00661C9B"/>
    <w:rsid w:val="006667B4"/>
    <w:rsid w:val="006B4C88"/>
    <w:rsid w:val="00706C7B"/>
    <w:rsid w:val="00715363"/>
    <w:rsid w:val="00740F9E"/>
    <w:rsid w:val="00741110"/>
    <w:rsid w:val="00746EEB"/>
    <w:rsid w:val="007A23E8"/>
    <w:rsid w:val="007A542B"/>
    <w:rsid w:val="007B5CD1"/>
    <w:rsid w:val="007C2004"/>
    <w:rsid w:val="007F0996"/>
    <w:rsid w:val="0082129B"/>
    <w:rsid w:val="008346CD"/>
    <w:rsid w:val="00880AE6"/>
    <w:rsid w:val="008A3944"/>
    <w:rsid w:val="008C2346"/>
    <w:rsid w:val="008C5D0E"/>
    <w:rsid w:val="008F02FE"/>
    <w:rsid w:val="008F31AD"/>
    <w:rsid w:val="0090736B"/>
    <w:rsid w:val="00920182"/>
    <w:rsid w:val="0094240C"/>
    <w:rsid w:val="00950EF4"/>
    <w:rsid w:val="009536FA"/>
    <w:rsid w:val="0097510D"/>
    <w:rsid w:val="00A37952"/>
    <w:rsid w:val="00A57CD1"/>
    <w:rsid w:val="00A80A6E"/>
    <w:rsid w:val="00A962DB"/>
    <w:rsid w:val="00AA3EC5"/>
    <w:rsid w:val="00AA4AF0"/>
    <w:rsid w:val="00AE38B6"/>
    <w:rsid w:val="00B1588F"/>
    <w:rsid w:val="00B20B05"/>
    <w:rsid w:val="00BB56F7"/>
    <w:rsid w:val="00BD396C"/>
    <w:rsid w:val="00C07082"/>
    <w:rsid w:val="00C21A90"/>
    <w:rsid w:val="00C46BBC"/>
    <w:rsid w:val="00C63848"/>
    <w:rsid w:val="00D00EB2"/>
    <w:rsid w:val="00D2556C"/>
    <w:rsid w:val="00D3023A"/>
    <w:rsid w:val="00DD39E7"/>
    <w:rsid w:val="00DE5A6B"/>
    <w:rsid w:val="00E80E4D"/>
    <w:rsid w:val="00EB6779"/>
    <w:rsid w:val="00EC3E11"/>
    <w:rsid w:val="00ED1244"/>
    <w:rsid w:val="00F17235"/>
    <w:rsid w:val="00F76ACD"/>
    <w:rsid w:val="00FF7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A0F00"/>
  <w15:chartTrackingRefBased/>
  <w15:docId w15:val="{06CE66B6-115F-4136-B9E4-3B4B6B37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5A6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E5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A6B"/>
  </w:style>
  <w:style w:type="paragraph" w:styleId="Footer">
    <w:name w:val="footer"/>
    <w:basedOn w:val="Normal"/>
    <w:link w:val="FooterChar"/>
    <w:uiPriority w:val="99"/>
    <w:unhideWhenUsed/>
    <w:rsid w:val="00DE5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A6B"/>
  </w:style>
  <w:style w:type="table" w:styleId="TableGrid">
    <w:name w:val="Table Grid"/>
    <w:basedOn w:val="TableNormal"/>
    <w:uiPriority w:val="39"/>
    <w:rsid w:val="00DE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E4D"/>
    <w:rPr>
      <w:color w:val="0000FF"/>
      <w:u w:val="single"/>
    </w:rPr>
  </w:style>
  <w:style w:type="paragraph" w:styleId="NormalWeb">
    <w:name w:val="Normal (Web)"/>
    <w:basedOn w:val="Normal"/>
    <w:uiPriority w:val="99"/>
    <w:unhideWhenUsed/>
    <w:rsid w:val="00E80E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3E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westyorkshire.police.uk/reportcrim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ourwatch.org.uk/joinNW"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westyorkshire.police.uk/asb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https://crimestoppers-uk.org/give-inform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wypcommunityalert.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666</Words>
  <Characters>3798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Puzycz, Sam</dc:creator>
  <cp:keywords/>
  <dc:description/>
  <cp:lastModifiedBy>Collingham Linton PC Collingham Linton PC</cp:lastModifiedBy>
  <cp:revision>2</cp:revision>
  <dcterms:created xsi:type="dcterms:W3CDTF">2023-06-07T13:37:00Z</dcterms:created>
  <dcterms:modified xsi:type="dcterms:W3CDTF">2023-06-07T13:37:00Z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9e5fe0-93b7-4e24-83b8-c0737a05597a_Enabled">
    <vt:lpwstr>true</vt:lpwstr>
  </property>
  <property fmtid="{D5CDD505-2E9C-101B-9397-08002B2CF9AE}" pid="3" name="MSIP_Label_159e5fe0-93b7-4e24-83b8-c0737a05597a_SetDate">
    <vt:lpwstr>2023-03-14T10:43:06Z</vt:lpwstr>
  </property>
  <property fmtid="{D5CDD505-2E9C-101B-9397-08002B2CF9AE}" pid="4" name="MSIP_Label_159e5fe0-93b7-4e24-83b8-c0737a05597a_Method">
    <vt:lpwstr>Standard</vt:lpwstr>
  </property>
  <property fmtid="{D5CDD505-2E9C-101B-9397-08002B2CF9AE}" pid="5" name="MSIP_Label_159e5fe0-93b7-4e24-83b8-c0737a05597a_Name">
    <vt:lpwstr>159e5fe0-93b7-4e24-83b8-c0737a05597a</vt:lpwstr>
  </property>
  <property fmtid="{D5CDD505-2E9C-101B-9397-08002B2CF9AE}" pid="6" name="MSIP_Label_159e5fe0-93b7-4e24-83b8-c0737a05597a_SiteId">
    <vt:lpwstr>681f7310-2191-469b-8ea0-f76b4a7f699f</vt:lpwstr>
  </property>
  <property fmtid="{D5CDD505-2E9C-101B-9397-08002B2CF9AE}" pid="7" name="MSIP_Label_159e5fe0-93b7-4e24-83b8-c0737a05597a_ActionId">
    <vt:lpwstr>b2a6a9c3-3289-483a-aa66-b1f817a1f1da</vt:lpwstr>
  </property>
  <property fmtid="{D5CDD505-2E9C-101B-9397-08002B2CF9AE}" pid="8" name="MSIP_Label_159e5fe0-93b7-4e24-83b8-c0737a05597a_ContentBits">
    <vt:lpwstr>0</vt:lpwstr>
  </property>
</Properties>
</file>